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Craftsmanship</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Sudan</w:t>
      </w:r>
      <w:r>
        <w:t xml:space="preserve"> </w:t>
      </w:r>
      <w:r>
        <w:t xml:space="preserve">Khartoum</w:t>
      </w:r>
    </w:p>
    <w:bookmarkStart w:id="28" w:name="Xcaf0a92a058c9df73227727ab205af08349cbe5"/>
    <w:p>
      <w:pPr>
        <w:pStyle w:val="Heading1"/>
      </w:pPr>
      <w:r>
        <w:t xml:space="preserve">Research Proposal: Preserving Traditional Craftsmanship - The Role of the Carpenter in Sudan Khartoum</w:t>
      </w:r>
    </w:p>
    <w:bookmarkStart w:id="20" w:name="abstract"/>
    <w:p>
      <w:pPr>
        <w:pStyle w:val="Heading2"/>
      </w:pPr>
      <w:r>
        <w:t xml:space="preserve">Abstract</w:t>
      </w:r>
    </w:p>
    <w:p>
      <w:pPr>
        <w:pStyle w:val="FirstParagraph"/>
      </w:pPr>
      <w:r>
        <w:t xml:space="preserve">This Research Proposal outlines a critical investigation into the contemporary challenges and cultural significance of the traditional</w:t>
      </w:r>
      <w:r>
        <w:t xml:space="preserve"> </w:t>
      </w:r>
      <w:r>
        <w:rPr>
          <w:bCs/>
          <w:b/>
        </w:rPr>
        <w:t xml:space="preserve">Carpenter</w:t>
      </w:r>
      <w:r>
        <w:t xml:space="preserve"> </w:t>
      </w:r>
      <w:r>
        <w:t xml:space="preserve">profession within the urban landscape of</w:t>
      </w:r>
      <w:r>
        <w:t xml:space="preserve"> </w:t>
      </w:r>
      <w:r>
        <w:rPr>
          <w:bCs/>
          <w:b/>
        </w:rPr>
        <w:t xml:space="preserve">Sudan Khartoum</w:t>
      </w:r>
      <w:r>
        <w:t xml:space="preserve">. As Sudan's capital and largest metropolis, Khartoum represents a vital nexus where ancient woodworking traditions intersect with modern urban development pressures. This study seeks to document the lived experiences of master</w:t>
      </w:r>
      <w:r>
        <w:t xml:space="preserve"> </w:t>
      </w:r>
      <w:r>
        <w:rPr>
          <w:iCs/>
          <w:i/>
        </w:rPr>
        <w:t xml:space="preserve">Carpenter</w:t>
      </w:r>
      <w:r>
        <w:t xml:space="preserve">s, analyze shifts in craft practices, and propose sustainable pathways for preserving this irreplaceable cultural heritage. The findings will directly inform policy frameworks aimed at supporting artisan communities in</w:t>
      </w:r>
      <w:r>
        <w:t xml:space="preserve"> </w:t>
      </w:r>
      <w:r>
        <w:rPr>
          <w:bCs/>
          <w:b/>
        </w:rPr>
        <w:t xml:space="preserve">Sudan Khartoum</w:t>
      </w:r>
      <w:r>
        <w:t xml:space="preserve">, ensuring the continuity of a vital skill set that is deeply embedded in the nation's socio-cultural fabric.</w:t>
      </w:r>
    </w:p>
    <w:bookmarkEnd w:id="20"/>
    <w:bookmarkStart w:id="21" w:name="X5442f36600f751946e15948cad9ab864bc0e567"/>
    <w:p>
      <w:pPr>
        <w:pStyle w:val="Heading2"/>
      </w:pPr>
      <w:r>
        <w:t xml:space="preserve">1. Introduction: The Carpenter as Cultural Anchor in Sudan Khartoum</w:t>
      </w:r>
    </w:p>
    <w:p>
      <w:pPr>
        <w:pStyle w:val="FirstParagraph"/>
      </w:pPr>
      <w:r>
        <w:t xml:space="preserve">The role of the</w:t>
      </w:r>
      <w:r>
        <w:t xml:space="preserve"> </w:t>
      </w:r>
      <w:r>
        <w:rPr>
          <w:bCs/>
          <w:b/>
        </w:rPr>
        <w:t xml:space="preserve">Carpenter</w:t>
      </w:r>
      <w:r>
        <w:t xml:space="preserve"> </w:t>
      </w:r>
      <w:r>
        <w:t xml:space="preserve">in</w:t>
      </w:r>
      <w:r>
        <w:t xml:space="preserve"> </w:t>
      </w:r>
      <w:r>
        <w:rPr>
          <w:bCs/>
          <w:b/>
        </w:rPr>
        <w:t xml:space="preserve">Sudan Khartoum</w:t>
      </w:r>
      <w:r>
        <w:t xml:space="preserve"> </w:t>
      </w:r>
      <w:r>
        <w:t xml:space="preserve">transcends mere manual labor; it embodies centuries of cultural knowledge, aesthetic sensibility, and community interdependence. From constructing traditional Nile-side homes (</w:t>
      </w:r>
      <w:r>
        <w:rPr>
          <w:iCs/>
          <w:i/>
        </w:rPr>
        <w:t xml:space="preserve">Nubian style</w:t>
      </w:r>
      <w:r>
        <w:t xml:space="preserve">) and intricate religious structures to crafting essential household items and contemporary furniture, the</w:t>
      </w:r>
      <w:r>
        <w:t xml:space="preserve"> </w:t>
      </w:r>
      <w:r>
        <w:rPr>
          <w:bCs/>
          <w:b/>
        </w:rPr>
        <w:t xml:space="preserve">Carpenter</w:t>
      </w:r>
      <w:r>
        <w:t xml:space="preserve">'s skills have historically underpinned Khartoum's built environment and daily life. However, rapid urbanization, economic instability, import competition (especially from cheaper manufactured goods), scarcity of locally sourced timber, and a decline in apprenticeship systems threaten this profession's very existence within the heart of</w:t>
      </w:r>
      <w:r>
        <w:t xml:space="preserve"> </w:t>
      </w:r>
      <w:r>
        <w:rPr>
          <w:bCs/>
          <w:b/>
        </w:rPr>
        <w:t xml:space="preserve">Sudan Khartoum</w:t>
      </w:r>
      <w:r>
        <w:t xml:space="preserve">. This Research Proposal addresses the urgent need to understand and document this vanishing expertise before it is lost. The central question guiding this research is: *How can we effectively support and revitalize the traditional</w:t>
      </w:r>
      <w:r>
        <w:t xml:space="preserve"> </w:t>
      </w:r>
      <w:r>
        <w:rPr>
          <w:iCs/>
          <w:i/>
        </w:rPr>
        <w:t xml:space="preserve">Carpenter</w:t>
      </w:r>
      <w:r>
        <w:t xml:space="preserve"> </w:t>
      </w:r>
      <w:r>
        <w:t xml:space="preserve">profession to ensure its continued contribution to cultural identity, economic resilience, and sustainable development within</w:t>
      </w:r>
      <w:r>
        <w:t xml:space="preserve"> </w:t>
      </w:r>
      <w:r>
        <w:rPr>
          <w:bCs/>
          <w:b/>
        </w:rPr>
        <w:t xml:space="preserve">Sudan Khartoum</w:t>
      </w:r>
      <w:r>
        <w:t xml:space="preserve">?*</w:t>
      </w:r>
    </w:p>
    <w:bookmarkEnd w:id="21"/>
    <w:bookmarkStart w:id="22" w:name="X52ab599466821d998008ec0e6bc202a144a484f"/>
    <w:p>
      <w:pPr>
        <w:pStyle w:val="Heading2"/>
      </w:pPr>
      <w:r>
        <w:t xml:space="preserve">2. Literature Review: Gaps in Understanding Sudanese Carpentry</w:t>
      </w:r>
    </w:p>
    <w:p>
      <w:pPr>
        <w:pStyle w:val="FirstParagraph"/>
      </w:pPr>
      <w:r>
        <w:t xml:space="preserve">Existing literature on Sudanese crafts often focuses on textiles (like Kufi) or pottery, with significant neglect of woodworking traditions. Studies from the 1970s-90s documented traditional building techniques but lack contemporary analysis of the</w:t>
      </w:r>
      <w:r>
        <w:t xml:space="preserve"> </w:t>
      </w:r>
      <w:r>
        <w:rPr>
          <w:bCs/>
          <w:b/>
        </w:rPr>
        <w:t xml:space="preserve">Carpenter</w:t>
      </w:r>
      <w:r>
        <w:t xml:space="preserve">'s modern reality in a dynamic city like Khartoum. Recent work on urban artisans in Africa highlights challenges like market access and competition, but specific, granular research on Sudanese carpenters remains scarce. Crucially, there is no comprehensive study examining the intersection of traditional knowledge transfer, material scarcity (e.g., impact of deforestation along the Nile), economic pressures unique to Khartoum's informal economy, and potential for integrating heritage craft into sustainable urban planning. This</w:t>
      </w:r>
      <w:r>
        <w:t xml:space="preserve"> </w:t>
      </w:r>
      <w:r>
        <w:rPr>
          <w:bCs/>
          <w:b/>
        </w:rPr>
        <w:t xml:space="preserve">Research Proposal</w:t>
      </w:r>
      <w:r>
        <w:t xml:space="preserve"> </w:t>
      </w:r>
      <w:r>
        <w:t xml:space="preserve">directly addresses this significant gap.</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state of traditional carpentry practice among artisans operating within specific neighborhoods of Khartoum (e.g., Old City, Bab al-Nil, Kobar), including techniques, tools, and material sources.</w:t>
      </w:r>
    </w:p>
    <w:p>
      <w:pPr>
        <w:numPr>
          <w:ilvl w:val="0"/>
          <w:numId w:val="1001"/>
        </w:numPr>
        <w:pStyle w:val="Compact"/>
      </w:pPr>
      <w:r>
        <w:t xml:space="preserve">To identify the primary socio-economic challenges facing the contemporary</w:t>
      </w:r>
      <w:r>
        <w:t xml:space="preserve"> </w:t>
      </w:r>
      <w:r>
        <w:rPr>
          <w:iCs/>
          <w:i/>
        </w:rPr>
        <w:t xml:space="preserve">Carpenter</w:t>
      </w:r>
      <w:r>
        <w:t xml:space="preserve"> </w:t>
      </w:r>
      <w:r>
        <w:t xml:space="preserve">in</w:t>
      </w:r>
      <w:r>
        <w:t xml:space="preserve"> </w:t>
      </w:r>
      <w:r>
        <w:rPr>
          <w:bCs/>
          <w:b/>
        </w:rPr>
        <w:t xml:space="preserve">Sudan Khartoum</w:t>
      </w:r>
      <w:r>
        <w:t xml:space="preserve">, including cost of materials (timber scarcity), competition from imports, access to finance, market fluctuations, and declining interest among youth in apprenticing.</w:t>
      </w:r>
    </w:p>
    <w:p>
      <w:pPr>
        <w:numPr>
          <w:ilvl w:val="0"/>
          <w:numId w:val="1001"/>
        </w:numPr>
        <w:pStyle w:val="Compact"/>
      </w:pPr>
      <w:r>
        <w:t xml:space="preserve">To analyze the cultural significance of carpentry within Khartoum's social fabric – how it connects to identity, community events (e.g., weddings, religious festivals), and intangible heritage.</w:t>
      </w:r>
    </w:p>
    <w:p>
      <w:pPr>
        <w:numPr>
          <w:ilvl w:val="0"/>
          <w:numId w:val="1001"/>
        </w:numPr>
        <w:pStyle w:val="Compact"/>
      </w:pPr>
      <w:r>
        <w:t xml:space="preserve">To co-create with</w:t>
      </w:r>
      <w:r>
        <w:t xml:space="preserve"> </w:t>
      </w:r>
      <w:r>
        <w:rPr>
          <w:bCs/>
          <w:b/>
        </w:rPr>
        <w:t xml:space="preserve">Carpenter</w:t>
      </w:r>
      <w:r>
        <w:t xml:space="preserve"> </w:t>
      </w:r>
      <w:r>
        <w:t xml:space="preserve">communities in</w:t>
      </w:r>
      <w:r>
        <w:t xml:space="preserve"> </w:t>
      </w:r>
      <w:r>
        <w:rPr>
          <w:bCs/>
          <w:b/>
        </w:rPr>
        <w:t xml:space="preserve">Sudan Khartoum</w:t>
      </w:r>
      <w:r>
        <w:t xml:space="preserve"> </w:t>
      </w:r>
      <w:r>
        <w:t xml:space="preserve">practical strategies for preservation, economic viability, and potential integration into urban development projects or cultural tourism initiatives.</w:t>
      </w:r>
    </w:p>
    <w:bookmarkEnd w:id="23"/>
    <w:bookmarkStart w:id="24" w:name="Xac63172dc289c9e14fefedb5415f9f36ec08baa"/>
    <w:p>
      <w:pPr>
        <w:pStyle w:val="Heading2"/>
      </w:pPr>
      <w:r>
        <w:t xml:space="preserve">4. Methodology: Grounded in Sudan Khartoum Context</w:t>
      </w:r>
    </w:p>
    <w:p>
      <w:pPr>
        <w:pStyle w:val="FirstParagraph"/>
      </w:pPr>
      <w:r>
        <w:t xml:space="preserve">This mixed-methods study will be conducted primarily within</w:t>
      </w:r>
      <w:r>
        <w:t xml:space="preserve"> </w:t>
      </w:r>
      <w:r>
        <w:rPr>
          <w:bCs/>
          <w:b/>
        </w:rPr>
        <w:t xml:space="preserve">Sudan Khartoum</w:t>
      </w:r>
      <w:r>
        <w:t xml:space="preserve">, employing a participatory approach that centers the voices of the artisans themselves.</w:t>
      </w:r>
    </w:p>
    <w:p>
      <w:pPr>
        <w:numPr>
          <w:ilvl w:val="0"/>
          <w:numId w:val="1002"/>
        </w:numPr>
        <w:pStyle w:val="Compact"/>
      </w:pPr>
      <w:r>
        <w:rPr>
          <w:iCs/>
          <w:i/>
        </w:rPr>
        <w:t xml:space="preserve">Qualitative Phase (Months 1-4):</w:t>
      </w:r>
      <w:r>
        <w:t xml:space="preserve"> </w:t>
      </w:r>
      <w:r>
        <w:t xml:space="preserve">In-depth, semi-structured interviews with 30-40 master carpenters and apprentices across diverse Khartoum districts. Focus groups will be held to explore community perspectives on the craft's value and challenges. Ethnographic observation at workshops will document techniques.</w:t>
      </w:r>
    </w:p>
    <w:p>
      <w:pPr>
        <w:numPr>
          <w:ilvl w:val="0"/>
          <w:numId w:val="1002"/>
        </w:numPr>
        <w:pStyle w:val="Compact"/>
      </w:pPr>
      <w:r>
        <w:rPr>
          <w:iCs/>
          <w:i/>
        </w:rPr>
        <w:t xml:space="preserve">Quantitative Phase (Months 5-6):</w:t>
      </w:r>
      <w:r>
        <w:t xml:space="preserve"> </w:t>
      </w:r>
      <w:r>
        <w:t xml:space="preserve">Structured survey administered to 100+ carpenters in Khartoum, measuring key metrics: income levels, material costs vs. sales prices, customer demographics, training history (apprenticeship duration), and perceived threats.</w:t>
      </w:r>
    </w:p>
    <w:p>
      <w:pPr>
        <w:numPr>
          <w:ilvl w:val="0"/>
          <w:numId w:val="1002"/>
        </w:numPr>
        <w:pStyle w:val="Compact"/>
      </w:pPr>
      <w:r>
        <w:rPr>
          <w:iCs/>
          <w:i/>
        </w:rPr>
        <w:t xml:space="preserve">Co-Creation Phase (Months 7-9):</w:t>
      </w:r>
      <w:r>
        <w:t xml:space="preserve"> </w:t>
      </w:r>
      <w:r>
        <w:t xml:space="preserve">Workshops facilitated by the research team with participating carpenters to analyze findings and collaboratively develop action plans. These will include proposals for skill-sharing networks, potential partnerships with local schools or cultural institutions, and input on policy recommendations.</w:t>
      </w:r>
    </w:p>
    <w:p>
      <w:pPr>
        <w:numPr>
          <w:ilvl w:val="0"/>
          <w:numId w:val="1002"/>
        </w:numPr>
        <w:pStyle w:val="Compact"/>
      </w:pPr>
      <w:r>
        <w:rPr>
          <w:iCs/>
          <w:i/>
        </w:rPr>
        <w:t xml:space="preserve">Data Analysis:</w:t>
      </w:r>
      <w:r>
        <w:t xml:space="preserve"> </w:t>
      </w:r>
      <w:r>
        <w:t xml:space="preserve">Thematic analysis for qualitative data; statistical analysis (SPSS) for survey data. All findings will be triangulated to ensure robustness within the</w:t>
      </w:r>
      <w:r>
        <w:t xml:space="preserve"> </w:t>
      </w:r>
      <w:r>
        <w:rPr>
          <w:bCs/>
          <w:b/>
        </w:rPr>
        <w:t xml:space="preserve">Sudan Khartoum</w:t>
      </w:r>
      <w:r>
        <w:t xml:space="preserve"> </w:t>
      </w:r>
      <w:r>
        <w:t xml:space="preserve">context.</w:t>
      </w:r>
    </w:p>
    <w:bookmarkEnd w:id="24"/>
    <w:bookmarkStart w:id="25" w:name="significance-and-expected-impact"/>
    <w:p>
      <w:pPr>
        <w:pStyle w:val="Heading2"/>
      </w:pPr>
      <w:r>
        <w:t xml:space="preserve">5. Significance and Expected Impact</w:t>
      </w:r>
    </w:p>
    <w:p>
      <w:pPr>
        <w:pStyle w:val="FirstParagraph"/>
      </w:pPr>
      <w:r>
        <w:t xml:space="preserve">This Research Proposal holds profound significance for</w:t>
      </w:r>
      <w:r>
        <w:t xml:space="preserve"> </w:t>
      </w:r>
      <w:r>
        <w:rPr>
          <w:bCs/>
          <w:b/>
        </w:rPr>
        <w:t xml:space="preserve">Sudan Khartoum</w:t>
      </w:r>
      <w:r>
        <w:t xml:space="preserve">. The findings will provide the first comprehensive, evidence-based analysis of the traditional carpenter's situation in the capital city. This knowledge is crucial for:</w:t>
      </w:r>
    </w:p>
    <w:p>
      <w:pPr>
        <w:numPr>
          <w:ilvl w:val="0"/>
          <w:numId w:val="1003"/>
        </w:numPr>
        <w:pStyle w:val="Compact"/>
      </w:pPr>
      <w:r>
        <w:rPr>
          <w:iCs/>
          <w:i/>
        </w:rPr>
        <w:t xml:space="preserve">Policy Makers (Ministry of Culture, Urban Development):</w:t>
      </w:r>
      <w:r>
        <w:t xml:space="preserve"> </w:t>
      </w:r>
      <w:r>
        <w:t xml:space="preserve">Informing targeted interventions such as timber reforestation programs prioritizing craft wood species, support for artisan cooperatives within Khartoum's urban renewal plans, and potential tax incentives for traditional craftsmanship.</w:t>
      </w:r>
    </w:p>
    <w:p>
      <w:pPr>
        <w:numPr>
          <w:ilvl w:val="0"/>
          <w:numId w:val="1003"/>
        </w:numPr>
        <w:pStyle w:val="Compact"/>
      </w:pPr>
      <w:r>
        <w:rPr>
          <w:iCs/>
          <w:i/>
        </w:rPr>
        <w:t xml:space="preserve">Cultural Institutions (National Museum of Sudan, Dar Al-Kutub):</w:t>
      </w:r>
      <w:r>
        <w:t xml:space="preserve"> </w:t>
      </w:r>
      <w:r>
        <w:t xml:space="preserve">Enabling the development of accurate documentation, exhibitions showcasing Khartoum's carpentry heritage, and educational programs to foster appreciation among youth.</w:t>
      </w:r>
    </w:p>
    <w:p>
      <w:pPr>
        <w:numPr>
          <w:ilvl w:val="0"/>
          <w:numId w:val="1003"/>
        </w:numPr>
        <w:pStyle w:val="Compact"/>
      </w:pPr>
      <w:r>
        <w:rPr>
          <w:iCs/>
          <w:i/>
        </w:rPr>
        <w:t xml:space="preserve">The Artisan Community:</w:t>
      </w:r>
      <w:r>
        <w:t xml:space="preserve"> </w:t>
      </w:r>
      <w:r>
        <w:t xml:space="preserve">Empowering carpenters through recognized expertise and co-created solutions for economic sustainability. Preserving a living tradition that contributes to Khartoum's unique identity against homogenizing global forces.</w:t>
      </w:r>
    </w:p>
    <w:p>
      <w:pPr>
        <w:numPr>
          <w:ilvl w:val="0"/>
          <w:numId w:val="1003"/>
        </w:numPr>
        <w:pStyle w:val="Compact"/>
      </w:pPr>
      <w:r>
        <w:rPr>
          <w:iCs/>
          <w:i/>
        </w:rPr>
        <w:t xml:space="preserve">National Heritage:</w:t>
      </w:r>
      <w:r>
        <w:t xml:space="preserve"> </w:t>
      </w:r>
      <w:r>
        <w:t xml:space="preserve">Contributing to Sudan's broader efforts under the UNESCO Convention for the Safeguarding of Intangible Cultural Heritage by documenting a vital, endangered practice specific to Khartoum.</w:t>
      </w:r>
    </w:p>
    <w:bookmarkEnd w:id="25"/>
    <w:bookmarkStart w:id="26" w:name="X8d2b357163c15467374395b58e8de8cfd2743cf"/>
    <w:p>
      <w:pPr>
        <w:pStyle w:val="Heading2"/>
      </w:pPr>
      <w:r>
        <w:t xml:space="preserve">6. Conclusion: A Vital Craft for Sudan's Future</w:t>
      </w:r>
    </w:p>
    <w:p>
      <w:pPr>
        <w:pStyle w:val="FirstParagraph"/>
      </w:pPr>
      <w:r>
        <w:t xml:space="preserve">The traditional</w:t>
      </w:r>
      <w:r>
        <w:t xml:space="preserve"> </w:t>
      </w:r>
      <w:r>
        <w:rPr>
          <w:iCs/>
          <w:i/>
        </w:rPr>
        <w:t xml:space="preserve">Carpenter</w:t>
      </w:r>
      <w:r>
        <w:t xml:space="preserve"> </w:t>
      </w:r>
      <w:r>
        <w:t xml:space="preserve">in</w:t>
      </w:r>
      <w:r>
        <w:t xml:space="preserve"> </w:t>
      </w:r>
      <w:r>
        <w:rPr>
          <w:bCs/>
          <w:b/>
        </w:rPr>
        <w:t xml:space="preserve">Sudan Khartoum</w:t>
      </w:r>
      <w:r>
        <w:t xml:space="preserve"> </w:t>
      </w:r>
      <w:r>
        <w:t xml:space="preserve">is not merely a maker of objects; they are custodians of tangible and intangible heritage, skilled artisans integral to the city's historical continuity and cultural expression. The imminent loss of this knowledge represents an irreplaceable erosion of Sudanese identity. This Research Proposal provides the necessary framework for understanding the current crisis facing the</w:t>
      </w:r>
      <w:r>
        <w:t xml:space="preserve"> </w:t>
      </w:r>
      <w:r>
        <w:rPr>
          <w:iCs/>
          <w:i/>
        </w:rPr>
        <w:t xml:space="preserve">Carpenter</w:t>
      </w:r>
      <w:r>
        <w:t xml:space="preserve"> </w:t>
      </w:r>
      <w:r>
        <w:t xml:space="preserve">in Khartoum and charting a course towards its preservation and revitalization. By centering the voices and expertise of Khartoum's own carpenters, this study aims to generate actionable insights that will ensure this vital craft remains a vibrant part of Sudan's urban landscape for future generations. Supporting the</w:t>
      </w:r>
      <w:r>
        <w:t xml:space="preserve"> </w:t>
      </w:r>
      <w:r>
        <w:rPr>
          <w:bCs/>
          <w:b/>
        </w:rPr>
        <w:t xml:space="preserve">Carpenter</w:t>
      </w:r>
      <w:r>
        <w:t xml:space="preserve"> </w:t>
      </w:r>
      <w:r>
        <w:t xml:space="preserve">is fundamentally about supporting the living soul of</w:t>
      </w:r>
      <w:r>
        <w:t xml:space="preserve"> </w:t>
      </w:r>
      <w:r>
        <w:rPr>
          <w:bCs/>
          <w:b/>
        </w:rPr>
        <w:t xml:space="preserve">Sudan Khartoum</w:t>
      </w:r>
      <w:r>
        <w:t xml:space="preserve">. The time to act is now.</w:t>
      </w:r>
    </w:p>
    <w:bookmarkEnd w:id="26"/>
    <w:bookmarkStart w:id="27" w:name="references-illustrative"/>
    <w:p>
      <w:pPr>
        <w:pStyle w:val="Heading2"/>
      </w:pPr>
      <w:r>
        <w:t xml:space="preserve">7. References (Illustrative)</w:t>
      </w:r>
    </w:p>
    <w:p>
      <w:pPr>
        <w:pStyle w:val="FirstParagraph"/>
      </w:pPr>
      <w:r>
        <w:t xml:space="preserve">(Note: Full references would be included in a complete proposal)</w:t>
      </w:r>
      <w:r>
        <w:br/>
      </w:r>
      <w:r>
        <w:t xml:space="preserve">- Abdul Rahman, A. (2015). *Woodworking Traditions of the Nile Valley*. Khartoum University Press.</w:t>
      </w:r>
      <w:r>
        <w:br/>
      </w:r>
      <w:r>
        <w:t xml:space="preserve">- UNESCO. (2003). *Convention for the Safeguarding of Intangible Cultural Heritage*.</w:t>
      </w:r>
      <w:r>
        <w:br/>
      </w:r>
      <w:r>
        <w:t xml:space="preserve">- Ali, S., &amp; Hassan, M. (2018). Urban Artisans in Africa: Challenges and Resilience. *Journal of African Cultural Studies*, 30(2), 145-162.</w:t>
      </w:r>
      <w:r>
        <w:br/>
      </w:r>
      <w:r>
        <w:t xml:space="preserve">- Sudan Ministry of Culture. (2020). *National Report on Intangible Cultural Heritage*.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Craftsmanship - The Role of the Carpenter in Sudan Khartoum</dc:title>
  <dc:creator/>
  <dc:language>en</dc:language>
  <cp:keywords/>
  <dcterms:created xsi:type="dcterms:W3CDTF">2026-07-21T06:31:29Z</dcterms:created>
  <dcterms:modified xsi:type="dcterms:W3CDTF">2026-07-21T06:31:29Z</dcterms:modified>
</cp:coreProperties>
</file>

<file path=docProps/custom.xml><?xml version="1.0" encoding="utf-8"?>
<Properties xmlns="http://schemas.openxmlformats.org/officeDocument/2006/custom-properties" xmlns:vt="http://schemas.openxmlformats.org/officeDocument/2006/docPropsVTypes"/>
</file>