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Preserving</w:t>
      </w:r>
      <w:r>
        <w:t xml:space="preserve"> </w:t>
      </w:r>
      <w:r>
        <w:t xml:space="preserve">Culinary</w:t>
      </w:r>
      <w:r>
        <w:t xml:space="preserve"> </w:t>
      </w:r>
      <w:r>
        <w:t xml:space="preserve">Heritage</w:t>
      </w:r>
      <w:r>
        <w:t xml:space="preserve"> </w:t>
      </w:r>
      <w:r>
        <w:t xml:space="preserve">and</w:t>
      </w:r>
      <w:r>
        <w:t xml:space="preserve"> </w:t>
      </w:r>
      <w:r>
        <w:t xml:space="preserve">Innovation</w:t>
      </w:r>
      <w:r>
        <w:t xml:space="preserve"> </w:t>
      </w:r>
      <w:r>
        <w:t xml:space="preserve">in</w:t>
      </w:r>
      <w:r>
        <w:t xml:space="preserve"> </w:t>
      </w:r>
      <w:r>
        <w:t xml:space="preserve">Italy</w:t>
      </w:r>
      <w:r>
        <w:t xml:space="preserve"> </w:t>
      </w:r>
      <w:r>
        <w:t xml:space="preserve">Rome</w:t>
      </w:r>
    </w:p>
    <w:bookmarkStart w:id="28" w:name="X97467f12c7a57f71877e89948102253206f7e6e"/>
    <w:p>
      <w:pPr>
        <w:pStyle w:val="Heading1"/>
      </w:pPr>
      <w:r>
        <w:t xml:space="preserve">Research Proposal: The Role of the Chef in Preserving Culinary Heritage and Innovation within Italy Rome's Gastronomic Landscape</w:t>
      </w:r>
    </w:p>
    <w:bookmarkStart w:id="20" w:name="Xf09ed1eca07d5cb1ece62595fef86248f159851"/>
    <w:p>
      <w:pPr>
        <w:pStyle w:val="Heading2"/>
      </w:pPr>
      <w:r>
        <w:t xml:space="preserve">1. Introduction: The Significance of Culinary Leadership in Italy Rome</w:t>
      </w:r>
    </w:p>
    <w:p>
      <w:pPr>
        <w:pStyle w:val="FirstParagraph"/>
      </w:pPr>
      <w:r>
        <w:t xml:space="preserve">The culinary identity of Italy Rome is a cornerstone of its cultural heritage, drawing millions of tourists annually who seek authentic experiences rooted in tradition. Central to this vibrant food ecosystem is the</w:t>
      </w:r>
      <w:r>
        <w:t xml:space="preserve"> </w:t>
      </w:r>
      <w:r>
        <w:rPr>
          <w:iCs/>
          <w:i/>
        </w:rPr>
        <w:t xml:space="preserve">Chef</w:t>
      </w:r>
      <w:r>
        <w:t xml:space="preserve">, whose role transcends mere food preparation to encompass cultural stewardship, innovation, and community engagement. This research proposal addresses a critical gap in understanding how contemporary</w:t>
      </w:r>
      <w:r>
        <w:t xml:space="preserve"> </w:t>
      </w:r>
      <w:r>
        <w:rPr>
          <w:iCs/>
          <w:i/>
        </w:rPr>
        <w:t xml:space="preserve">Chef</w:t>
      </w:r>
      <w:r>
        <w:t xml:space="preserve"> </w:t>
      </w:r>
      <w:r>
        <w:t xml:space="preserve">leadership shapes Rome’s gastronomic sustainability, resilience against globalization, and future growth. Specifically, it investigates the evolving responsibilities of the</w:t>
      </w:r>
      <w:r>
        <w:t xml:space="preserve"> </w:t>
      </w:r>
      <w:r>
        <w:rPr>
          <w:iCs/>
          <w:i/>
        </w:rPr>
        <w:t xml:space="preserve">Chef</w:t>
      </w:r>
      <w:r>
        <w:t xml:space="preserve"> </w:t>
      </w:r>
      <w:r>
        <w:t xml:space="preserve">within Rome’s unique socio-economic fabric—where historic trattorias coexist with Michelin-starred establishments—and assesses their impact on preserving indigenous ingredients, traditional techniques, and culinary narratives. As Italy Rome strives to balance authenticity with modernization, this study positions the</w:t>
      </w:r>
      <w:r>
        <w:t xml:space="preserve"> </w:t>
      </w:r>
      <w:r>
        <w:rPr>
          <w:iCs/>
          <w:i/>
        </w:rPr>
        <w:t xml:space="preserve">Chef</w:t>
      </w:r>
      <w:r>
        <w:t xml:space="preserve"> </w:t>
      </w:r>
      <w:r>
        <w:t xml:space="preserve">as an indispensable agent of cultural continuity and economic vitality.</w:t>
      </w:r>
    </w:p>
    <w:bookmarkEnd w:id="20"/>
    <w:bookmarkStart w:id="21" w:name="X8a3ae19fd92d4fcab5f408c0bc2890a6cb3193f"/>
    <w:p>
      <w:pPr>
        <w:pStyle w:val="Heading2"/>
      </w:pPr>
      <w:r>
        <w:t xml:space="preserve">2. Research Problem: The Erosion of Authenticity and the Chef’s Dual Imperative</w:t>
      </w:r>
    </w:p>
    <w:p>
      <w:pPr>
        <w:pStyle w:val="FirstParagraph"/>
      </w:pPr>
      <w:r>
        <w:t xml:space="preserve">Rome’s culinary landscape faces mounting pressures from mass tourism, industrialized food production, and the homogenization of Italian cuisine globally. Traditional Roman dishes—such as Cacio e Pepe, Carbonara, and Saltimbocca alla Romana—are increasingly subject to misinterpretation or commercialization beyond their historical context. Simultaneously, rising operational costs and labor shortages challenge</w:t>
      </w:r>
      <w:r>
        <w:t xml:space="preserve"> </w:t>
      </w:r>
      <w:r>
        <w:rPr>
          <w:iCs/>
          <w:i/>
        </w:rPr>
        <w:t xml:space="preserve">Chef</w:t>
      </w:r>
      <w:r>
        <w:t xml:space="preserve">s in maintaining hyper-local sourcing practices (e.g., using seasonal produce from the Campagna region). This research confronts a dual challenge: (1) How can Rome’s</w:t>
      </w:r>
      <w:r>
        <w:t xml:space="preserve"> </w:t>
      </w:r>
      <w:r>
        <w:rPr>
          <w:iCs/>
          <w:i/>
        </w:rPr>
        <w:t xml:space="preserve">Chef</w:t>
      </w:r>
      <w:r>
        <w:t xml:space="preserve"> </w:t>
      </w:r>
      <w:r>
        <w:t xml:space="preserve">effectively preserve culinary heritage without stifling innovation? and (2) What systemic support structures are required to empower</w:t>
      </w:r>
      <w:r>
        <w:t xml:space="preserve"> </w:t>
      </w:r>
      <w:r>
        <w:rPr>
          <w:iCs/>
          <w:i/>
        </w:rPr>
        <w:t xml:space="preserve">Chef</w:t>
      </w:r>
      <w:r>
        <w:t xml:space="preserve">s in navigating these tensions? Current literature predominantly focuses on the global cuisine market or isolated case studies, neglecting Rome’s specific socio-cultural dynamics. This study fills that void by centering Rome as a microcosm of Italy’s broader culinary challenges and opportunities.</w:t>
      </w:r>
    </w:p>
    <w:bookmarkEnd w:id="21"/>
    <w:bookmarkStart w:id="22" w:name="X903e8674cbeb85cb3445cf23580ffe5878f07b7"/>
    <w:p>
      <w:pPr>
        <w:pStyle w:val="Heading2"/>
      </w:pPr>
      <w:r>
        <w:t xml:space="preserve">3. Literature Review: Chef as Cultural Custodian in Italian Gastronomy</w:t>
      </w:r>
    </w:p>
    <w:p>
      <w:pPr>
        <w:pStyle w:val="FirstParagraph"/>
      </w:pPr>
      <w:r>
        <w:t xml:space="preserve">Scholarship on Italian food culture emphasizes the</w:t>
      </w:r>
      <w:r>
        <w:t xml:space="preserve"> </w:t>
      </w:r>
      <w:r>
        <w:rPr>
          <w:iCs/>
          <w:i/>
        </w:rPr>
        <w:t xml:space="preserve">Chef</w:t>
      </w:r>
      <w:r>
        <w:t xml:space="preserve">’s role beyond the kitchen, aligning with Slow Food’s principles of "good, clean, and fair" food (Prescott &amp; Miele, 2019). In Rome specifically, scholars like Giuseppe di Martino (2021) note that successful</w:t>
      </w:r>
      <w:r>
        <w:t xml:space="preserve"> </w:t>
      </w:r>
      <w:r>
        <w:rPr>
          <w:iCs/>
          <w:i/>
        </w:rPr>
        <w:t xml:space="preserve">Chef</w:t>
      </w:r>
      <w:r>
        <w:t xml:space="preserve">s often act as de facto historians—documenting recipes passed down through generations in family-run *osterie*. However, most studies treat the</w:t>
      </w:r>
      <w:r>
        <w:t xml:space="preserve"> </w:t>
      </w:r>
      <w:r>
        <w:rPr>
          <w:iCs/>
          <w:i/>
        </w:rPr>
        <w:t xml:space="preserve">Chef</w:t>
      </w:r>
      <w:r>
        <w:t xml:space="preserve"> </w:t>
      </w:r>
      <w:r>
        <w:t xml:space="preserve">as an individual actor rather than a systemic node within Rome’s food ecosystem. This project builds on Giannelli’s (2020) work on "culinary tourism," arguing that Rome’s</w:t>
      </w:r>
      <w:r>
        <w:t xml:space="preserve"> </w:t>
      </w:r>
      <w:r>
        <w:rPr>
          <w:iCs/>
          <w:i/>
        </w:rPr>
        <w:t xml:space="preserve">Chef</w:t>
      </w:r>
      <w:r>
        <w:t xml:space="preserve"> </w:t>
      </w:r>
      <w:r>
        <w:t xml:space="preserve">must now integrate *digital storytelling* (e.g., social media narratives about ingredient provenance) to combat cultural dilution. Crucially, it extends this by examining how policy frameworks in Italy—such as the Ministry of Agriculture’s *Prodotto Tipico* certification—intersect with the</w:t>
      </w:r>
      <w:r>
        <w:t xml:space="preserve"> </w:t>
      </w:r>
      <w:r>
        <w:rPr>
          <w:iCs/>
          <w:i/>
        </w:rPr>
        <w:t xml:space="preserve">Chef</w:t>
      </w:r>
      <w:r>
        <w:t xml:space="preserve">’s on-the-ground practices in Rome.</w:t>
      </w:r>
    </w:p>
    <w:bookmarkEnd w:id="22"/>
    <w:bookmarkStart w:id="23" w:name="research-objectives"/>
    <w:p>
      <w:pPr>
        <w:pStyle w:val="Heading2"/>
      </w:pPr>
      <w:r>
        <w:t xml:space="preserve">4. Research Objectives</w:t>
      </w:r>
    </w:p>
    <w:p>
      <w:pPr>
        <w:numPr>
          <w:ilvl w:val="0"/>
          <w:numId w:val="1001"/>
        </w:numPr>
        <w:pStyle w:val="Compact"/>
      </w:pPr>
      <w:r>
        <w:t xml:space="preserve">To map the current practices of 30+ Roman</w:t>
      </w:r>
      <w:r>
        <w:t xml:space="preserve"> </w:t>
      </w:r>
      <w:r>
        <w:rPr>
          <w:iCs/>
          <w:i/>
        </w:rPr>
        <w:t xml:space="preserve">Chef</w:t>
      </w:r>
      <w:r>
        <w:t xml:space="preserve">s (divided equally across heritage-focused *trattorias*, modern bistros, and fine dining establishments) in preserving traditional recipes and sourcing ingredients locally.</w:t>
      </w:r>
    </w:p>
    <w:p>
      <w:pPr>
        <w:numPr>
          <w:ilvl w:val="0"/>
          <w:numId w:val="1001"/>
        </w:numPr>
        <w:pStyle w:val="Compact"/>
      </w:pPr>
      <w:r>
        <w:t xml:space="preserve">To analyze how Rome-specific challenges (e.g., Vatican City’s food regulations, seasonal market volatility at Campo de’ Fiori) influence the</w:t>
      </w:r>
      <w:r>
        <w:t xml:space="preserve"> </w:t>
      </w:r>
      <w:r>
        <w:rPr>
          <w:iCs/>
          <w:i/>
        </w:rPr>
        <w:t xml:space="preserve">Chef</w:t>
      </w:r>
      <w:r>
        <w:t xml:space="preserve">’s innovation strategies.</w:t>
      </w:r>
    </w:p>
    <w:p>
      <w:pPr>
        <w:numPr>
          <w:ilvl w:val="0"/>
          <w:numId w:val="1001"/>
        </w:numPr>
        <w:pStyle w:val="Compact"/>
      </w:pPr>
      <w:r>
        <w:t xml:space="preserve">To co-develop a "Rome Culinary Leadership Framework" with stakeholders (chefs, Associazione Cuochi Roma, local government) that integrates heritage preservation with sustainable business models.</w:t>
      </w:r>
    </w:p>
    <w:bookmarkEnd w:id="23"/>
    <w:bookmarkStart w:id="24" w:name="X44f8995f61966d0bc046fb20108df7e2a6a5da5"/>
    <w:p>
      <w:pPr>
        <w:pStyle w:val="Heading2"/>
      </w:pPr>
      <w:r>
        <w:t xml:space="preserve">5. Methodology: Mixed-Methods Approach Grounded in Rome</w:t>
      </w:r>
    </w:p>
    <w:p>
      <w:pPr>
        <w:pStyle w:val="FirstParagraph"/>
      </w:pPr>
      <w:r>
        <w:t xml:space="preserve">This study employs a sequential mixed-methods design centered on Italy Rome:</w:t>
      </w:r>
    </w:p>
    <w:p>
      <w:pPr>
        <w:numPr>
          <w:ilvl w:val="0"/>
          <w:numId w:val="1002"/>
        </w:numPr>
        <w:pStyle w:val="Compact"/>
      </w:pPr>
      <w:r>
        <w:rPr>
          <w:bCs/>
          <w:b/>
        </w:rPr>
        <w:t xml:space="preserve">Phase 1 (Qualitative):</w:t>
      </w:r>
      <w:r>
        <w:t xml:space="preserve"> </w:t>
      </w:r>
      <w:r>
        <w:t xml:space="preserve">In-depth interviews with 15 Roman</w:t>
      </w:r>
      <w:r>
        <w:t xml:space="preserve"> </w:t>
      </w:r>
      <w:r>
        <w:rPr>
          <w:iCs/>
          <w:i/>
        </w:rPr>
        <w:t xml:space="preserve">Chef</w:t>
      </w:r>
      <w:r>
        <w:t xml:space="preserve">s (including women-led kitchens, a growing segment in Rome’s culinary scene) and focus groups with food historians at the Accademia Italiana della Cucina. Data will be analyzed using thematic analysis to identify recurring challenges (e.g., "ingredient scarcity for traditional dishes") and strategies (e.g., partnerships with agriturismi in Lazio).</w:t>
      </w:r>
    </w:p>
    <w:p>
      <w:pPr>
        <w:numPr>
          <w:ilvl w:val="0"/>
          <w:numId w:val="1002"/>
        </w:numPr>
        <w:pStyle w:val="Compact"/>
      </w:pPr>
      <w:r>
        <w:rPr>
          <w:bCs/>
          <w:b/>
        </w:rPr>
        <w:t xml:space="preserve">Phase 2 (Quantitative):</w:t>
      </w:r>
      <w:r>
        <w:t xml:space="preserve"> </w:t>
      </w:r>
      <w:r>
        <w:t xml:space="preserve">Surveys of 150+ tourists at Rome’s top-rated restaurants to measure perceptions of authenticity linked to</w:t>
      </w:r>
      <w:r>
        <w:t xml:space="preserve"> </w:t>
      </w:r>
      <w:r>
        <w:rPr>
          <w:iCs/>
          <w:i/>
        </w:rPr>
        <w:t xml:space="preserve">Chef</w:t>
      </w:r>
      <w:r>
        <w:t xml:space="preserve">-driven storytelling. Statistical analysis will correlate survey data with restaurant revenue metrics.</w:t>
      </w:r>
    </w:p>
    <w:p>
      <w:pPr>
        <w:numPr>
          <w:ilvl w:val="0"/>
          <w:numId w:val="1002"/>
        </w:numPr>
        <w:pStyle w:val="Compact"/>
      </w:pPr>
      <w:r>
        <w:rPr>
          <w:bCs/>
          <w:b/>
        </w:rPr>
        <w:t xml:space="preserve">Phase 3 (Co-Design Workshop):</w:t>
      </w:r>
      <w:r>
        <w:t xml:space="preserve"> </w:t>
      </w:r>
      <w:r>
        <w:t xml:space="preserve">A collaborative session in Rome (hosted at the University of Gastronomic Sciences campus) with chefs, city councilors from Roma Capitale’s Culture Department, and Slow Food Rome to draft policy recommendations for supporting</w:t>
      </w:r>
      <w:r>
        <w:t xml:space="preserve"> </w:t>
      </w:r>
      <w:r>
        <w:rPr>
          <w:iCs/>
          <w:i/>
        </w:rPr>
        <w:t xml:space="preserve">Chef</w:t>
      </w:r>
      <w:r>
        <w:t xml:space="preserve">-led heritage initiatives.</w:t>
      </w:r>
    </w:p>
    <w:bookmarkEnd w:id="24"/>
    <w:bookmarkStart w:id="25" w:name="X4c5630330ae483b8c764deb7b09a3dfcdeb1669"/>
    <w:p>
      <w:pPr>
        <w:pStyle w:val="Heading2"/>
      </w:pPr>
      <w:r>
        <w:t xml:space="preserve">6. Expected Outcomes and Significance for Italy Rome</w:t>
      </w:r>
    </w:p>
    <w:p>
      <w:pPr>
        <w:pStyle w:val="FirstParagraph"/>
      </w:pPr>
      <w:r>
        <w:t xml:space="preserve">This research will deliver three tangible outcomes directly relevant to Italy Rome:</w:t>
      </w:r>
    </w:p>
    <w:p>
      <w:pPr>
        <w:numPr>
          <w:ilvl w:val="0"/>
          <w:numId w:val="1003"/>
        </w:numPr>
        <w:pStyle w:val="Compact"/>
      </w:pPr>
      <w:r>
        <w:rPr>
          <w:bCs/>
          <w:b/>
        </w:rPr>
        <w:t xml:space="preserve">A Roma Culinary Heritage Index:</w:t>
      </w:r>
      <w:r>
        <w:t xml:space="preserve"> </w:t>
      </w:r>
      <w:r>
        <w:t xml:space="preserve">A tool rating restaurants on authenticity, sourcing transparency, and cultural storytelling—empowering consumers to support heritage-focused establishments.</w:t>
      </w:r>
    </w:p>
    <w:p>
      <w:pPr>
        <w:numPr>
          <w:ilvl w:val="0"/>
          <w:numId w:val="1003"/>
        </w:numPr>
        <w:pStyle w:val="Compact"/>
      </w:pPr>
      <w:r>
        <w:rPr>
          <w:bCs/>
          <w:b/>
        </w:rPr>
        <w:t xml:space="preserve">Policy Brief for Roma Capitale:</w:t>
      </w:r>
      <w:r>
        <w:t xml:space="preserve"> </w:t>
      </w:r>
      <w:r>
        <w:t xml:space="preserve">Evidence-based proposals for incentivizing local ingredient sourcing (e.g., tax breaks for</w:t>
      </w:r>
      <w:r>
        <w:t xml:space="preserve"> </w:t>
      </w:r>
      <w:r>
        <w:rPr>
          <w:iCs/>
          <w:i/>
        </w:rPr>
        <w:t xml:space="preserve">Chef</w:t>
      </w:r>
      <w:r>
        <w:t xml:space="preserve">s using Campagna suppliers) and integrating culinary training into Rome’s tourism strategy.</w:t>
      </w:r>
    </w:p>
    <w:p>
      <w:pPr>
        <w:numPr>
          <w:ilvl w:val="0"/>
          <w:numId w:val="1003"/>
        </w:numPr>
        <w:pStyle w:val="Compact"/>
      </w:pPr>
      <w:r>
        <w:rPr>
          <w:bCs/>
          <w:b/>
        </w:rPr>
        <w:t xml:space="preserve">A Network of Roman Chefs:</w:t>
      </w:r>
      <w:r>
        <w:t xml:space="preserve"> </w:t>
      </w:r>
      <w:r>
        <w:t xml:space="preserve">A digital platform facilitating resource-sharing among</w:t>
      </w:r>
      <w:r>
        <w:t xml:space="preserve"> </w:t>
      </w:r>
      <w:r>
        <w:rPr>
          <w:iCs/>
          <w:i/>
        </w:rPr>
        <w:t xml:space="preserve">Chef</w:t>
      </w:r>
      <w:r>
        <w:t xml:space="preserve">s on ingredient access, recipe preservation, and crisis management (e.g., pandemic-induced supply chain disruptions).</w:t>
      </w:r>
    </w:p>
    <w:p>
      <w:pPr>
        <w:pStyle w:val="FirstParagraph"/>
      </w:pPr>
      <w:r>
        <w:t xml:space="preserve">The significance extends beyond academia: By elevating the</w:t>
      </w:r>
      <w:r>
        <w:t xml:space="preserve"> </w:t>
      </w:r>
      <w:r>
        <w:rPr>
          <w:iCs/>
          <w:i/>
        </w:rPr>
        <w:t xml:space="preserve">Chef</w:t>
      </w:r>
      <w:r>
        <w:t xml:space="preserve"> </w:t>
      </w:r>
      <w:r>
        <w:t xml:space="preserve">from a service role to a recognized cultural institution within Italy Rome, this project aligns with the city’s 2030 Sustainable Tourism Strategy. It directly addresses UNESCO’s call to protect intangible cultural heritage in food, ensuring that Rome’s culinary identity remains distinct in an increasingly homogenized global market.</w:t>
      </w:r>
    </w:p>
    <w:bookmarkEnd w:id="25"/>
    <w:bookmarkStart w:id="26" w:name="Xf1f7174917c9606a432078cba6e2fbcfad976bb"/>
    <w:p>
      <w:pPr>
        <w:pStyle w:val="Heading2"/>
      </w:pPr>
      <w:r>
        <w:t xml:space="preserve">7. Ethical Considerations and Rome-Specific Context</w:t>
      </w:r>
    </w:p>
    <w:p>
      <w:pPr>
        <w:pStyle w:val="FirstParagraph"/>
      </w:pPr>
      <w:r>
        <w:t xml:space="preserve">Ethical rigor is paramount given the study’s focus on Italy Rome’s intimate food communities. All participants will receive compensation for time (€100 for interviews), and data privacy will adhere to GDPR standards. Crucially, the research design avoids portraying Roman</w:t>
      </w:r>
      <w:r>
        <w:t xml:space="preserve"> </w:t>
      </w:r>
      <w:r>
        <w:rPr>
          <w:iCs/>
          <w:i/>
        </w:rPr>
        <w:t xml:space="preserve">Chef</w:t>
      </w:r>
      <w:r>
        <w:t xml:space="preserve">s as passive subjects; instead, it positions them as co-researchers—reflecting the collaborative ethos of Italian *comunità*. The study acknowledges Rome’s complex food hierarchy (e.g., gender disparities among chefs in traditional kitchens) and employs trained local researchers from Roma to ensure cultural sensitivity.</w:t>
      </w:r>
    </w:p>
    <w:bookmarkEnd w:id="26"/>
    <w:bookmarkStart w:id="27" w:name="X6d2a82ad4dcc8b427172c01576fe87b4c33a40b"/>
    <w:p>
      <w:pPr>
        <w:pStyle w:val="Heading2"/>
      </w:pPr>
      <w:r>
        <w:t xml:space="preserve">8. Conclusion: Chef as the Heartbeat of Rome’s Food Future</w:t>
      </w:r>
    </w:p>
    <w:p>
      <w:pPr>
        <w:pStyle w:val="FirstParagraph"/>
      </w:pPr>
      <w:r>
        <w:t xml:space="preserve">The</w:t>
      </w:r>
      <w:r>
        <w:t xml:space="preserve"> </w:t>
      </w:r>
      <w:r>
        <w:rPr>
          <w:iCs/>
          <w:i/>
        </w:rPr>
        <w:t xml:space="preserve">Chef</w:t>
      </w:r>
      <w:r>
        <w:t xml:space="preserve"> </w:t>
      </w:r>
      <w:r>
        <w:t xml:space="preserve">is not merely a cook but the custodian of Rome’s edible history—a role demanding strategic support in today’s turbulent food economy. This research proposal outlines a vital investigation into how Italy Rome can empower its</w:t>
      </w:r>
      <w:r>
        <w:t xml:space="preserve"> </w:t>
      </w:r>
      <w:r>
        <w:rPr>
          <w:iCs/>
          <w:i/>
        </w:rPr>
        <w:t xml:space="preserve">Chef</w:t>
      </w:r>
      <w:r>
        <w:t xml:space="preserve">s to safeguard culinary heritage while fostering innovation. By grounding the study in Rome’s unique geography, history, and social dynamics, it moves beyond generic "chef sustainability" models to deliver actionable insights for the city’s cultural and economic resilience. Ultimately, this project argues that investing in the</w:t>
      </w:r>
      <w:r>
        <w:t xml:space="preserve"> </w:t>
      </w:r>
      <w:r>
        <w:rPr>
          <w:iCs/>
          <w:i/>
        </w:rPr>
        <w:t xml:space="preserve">Chef</w:t>
      </w:r>
      <w:r>
        <w:t xml:space="preserve"> </w:t>
      </w:r>
      <w:r>
        <w:t xml:space="preserve">is an investment in Rome’s soul: a commitment to ensuring that future generations—whether they dine at a centuries-old *trattoria* or a cutting-edge Roman restaurant—experience food as it was meant to be: deeply rooted, authentically Italian, and uniquely Rome.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Chef in Preserving Culinary Heritage and Innovation in Italy Rome</dc:title>
  <dc:creator/>
  <dc:language>en</dc:language>
  <cp:keywords/>
  <dcterms:created xsi:type="dcterms:W3CDTF">2025-12-10T23:11:41Z</dcterms:created>
  <dcterms:modified xsi:type="dcterms:W3CDTF">2025-12-10T23:11:41Z</dcterms:modified>
</cp:coreProperties>
</file>

<file path=docProps/custom.xml><?xml version="1.0" encoding="utf-8"?>
<Properties xmlns="http://schemas.openxmlformats.org/officeDocument/2006/custom-properties" xmlns:vt="http://schemas.openxmlformats.org/officeDocument/2006/docPropsVTypes"/>
</file>