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Biodiesel</w:t>
      </w:r>
      <w:r>
        <w:t xml:space="preserve"> </w:t>
      </w:r>
      <w:r>
        <w:t xml:space="preserve">Production</w:t>
      </w:r>
      <w:r>
        <w:t xml:space="preserve"> </w:t>
      </w:r>
      <w:r>
        <w:t xml:space="preserve">from</w:t>
      </w:r>
      <w:r>
        <w:t xml:space="preserve"> </w:t>
      </w:r>
      <w:r>
        <w:t xml:space="preserve">Waste</w:t>
      </w:r>
      <w:r>
        <w:t xml:space="preserve"> </w:t>
      </w:r>
      <w:r>
        <w:t xml:space="preserve">Cooking</w:t>
      </w:r>
      <w:r>
        <w:t xml:space="preserve"> </w:t>
      </w:r>
      <w:r>
        <w:t xml:space="preserve">Oil</w:t>
      </w:r>
      <w:r>
        <w:t xml:space="preserve"> </w:t>
      </w:r>
      <w:r>
        <w:t xml:space="preserve">for</w:t>
      </w:r>
      <w:r>
        <w:t xml:space="preserve"> </w:t>
      </w:r>
      <w:r>
        <w:t xml:space="preserve">Caracas,</w:t>
      </w:r>
      <w:r>
        <w:t xml:space="preserve"> </w:t>
      </w:r>
      <w:r>
        <w:t xml:space="preserve">Venezuela</w:t>
      </w:r>
    </w:p>
    <w:bookmarkStart w:id="28" w:name="Xca6fae7f2f86c8bcf1aa799a62f84afc22a3b0a"/>
    <w:p>
      <w:pPr>
        <w:pStyle w:val="Heading1"/>
      </w:pPr>
      <w:r>
        <w:t xml:space="preserve">Research Proposal: Optimizing Biodiesel Production from Waste Cooking Oil Using Local Catalysts for Energy Security in Caracas, Venezuela</w:t>
      </w:r>
    </w:p>
    <w:bookmarkStart w:id="20" w:name="abstract"/>
    <w:p>
      <w:pPr>
        <w:pStyle w:val="Heading2"/>
      </w:pPr>
      <w:r>
        <w:t xml:space="preserve">Abstract</w:t>
      </w:r>
    </w:p>
    <w:p>
      <w:pPr>
        <w:pStyle w:val="FirstParagraph"/>
      </w:pPr>
      <w:r>
        <w:t xml:space="preserve">This research proposal outlines a critical investigation into sustainable biodiesel production targeting Venezuela's energy crisis through the lens of Chemical Engineering. Focusing specifically on Caracas, the capital city facing severe fuel shortages and waste management challenges, this project proposes a scalable process utilizing waste cooking oil (WCO) from urban restaurants and markets as feedstock. The primary objective is to develop an economically viable, low-technology biodiesel production system using locally sourced catalysts (e.g., modified limestone from Venezuelan quarries), empowering Chemical Engineers to contribute directly to national energy resilience. The study aims to produce 500 liters of high-quality biodiesel per month at a cost significantly below imported diesel, addressing both environmental waste and energy security in Caracas within a 24-month timeframe.</w:t>
      </w:r>
    </w:p>
    <w:bookmarkEnd w:id="20"/>
    <w:bookmarkStart w:id="21" w:name="X5831501339a0f40b6bb329d864f7f7625c2e0e9"/>
    <w:p>
      <w:pPr>
        <w:pStyle w:val="Heading2"/>
      </w:pPr>
      <w:r>
        <w:t xml:space="preserve">1. Introduction: The Imperative for Chemical Engineering in Venezuela Caracas</w:t>
      </w:r>
    </w:p>
    <w:p>
      <w:pPr>
        <w:pStyle w:val="FirstParagraph"/>
      </w:pPr>
      <w:r>
        <w:t xml:space="preserve">Venezuela, particularly its capital city Caracas, confronts a multifaceted crisis characterized by chronic fuel shortages, deteriorating infrastructure, and significant environmental burdens from mismanaged waste streams. The collapse of the national petroleum industry has left urban centers like Caracas heavily dependent on costly imports and inefficient distribution networks. Simultaneously, Caracas generates an estimated 150 tons of waste cooking oil daily from its vast network of restaurants and street vendors—a resource currently polluting waterways or incinerated, representing both a waste disposal problem and a missed opportunity for renewable energy generation. This context creates an urgent need for innovative solutions where the expertise of the</w:t>
      </w:r>
      <w:r>
        <w:t xml:space="preserve"> </w:t>
      </w:r>
      <w:r>
        <w:rPr>
          <w:bCs/>
          <w:b/>
        </w:rPr>
        <w:t xml:space="preserve">Chemical Engineer</w:t>
      </w:r>
      <w:r>
        <w:t xml:space="preserve"> </w:t>
      </w:r>
      <w:r>
        <w:t xml:space="preserve">is not merely relevant but essential. The integration of Chemical Engineering principles into local resource management offers a pathway to sustainable development that directly addresses Caracas' most pressing challenges.</w:t>
      </w:r>
    </w:p>
    <w:bookmarkEnd w:id="21"/>
    <w:bookmarkStart w:id="22" w:name="X4200b38055773eb6128617cebf1604b2513b9d0"/>
    <w:p>
      <w:pPr>
        <w:pStyle w:val="Heading2"/>
      </w:pPr>
      <w:r>
        <w:t xml:space="preserve">2. Problem Statement: Energy Poverty and Waste Management in Caracas</w:t>
      </w:r>
    </w:p>
    <w:p>
      <w:pPr>
        <w:pStyle w:val="FirstParagraph"/>
      </w:pPr>
      <w:r>
        <w:t xml:space="preserve">The current energy situation in Venezuela Caracas is dire, with frequent long queues for fuel and reliance on unreliable generators. Concurrently, the mismanagement of organic waste, especially WCO, contributes to environmental degradation (e.g., clogged drains leading to urban flooding) and represents a significant financial loss. Traditional biodiesel production often relies on imported catalysts (like sodium hydroxide) or feedstocks (like virgin vegetable oil), which are prohibitively expensive and logistically challenging under Venezuela's current economic constraints. Therefore, there is no existing scalable, locally adapted process for converting Caracas' abundant WCO into usable biodiesel. This gap presents a critical failure point in the nation's energy strategy where the</w:t>
      </w:r>
      <w:r>
        <w:t xml:space="preserve"> </w:t>
      </w:r>
      <w:r>
        <w:rPr>
          <w:bCs/>
          <w:b/>
        </w:rPr>
        <w:t xml:space="preserve">Chemical Engineer</w:t>
      </w:r>
      <w:r>
        <w:t xml:space="preserve"> </w:t>
      </w:r>
      <w:r>
        <w:t xml:space="preserve">must step in to design a solution grounded in local realities.</w:t>
      </w:r>
    </w:p>
    <w:bookmarkEnd w:id="22"/>
    <w:bookmarkStart w:id="23" w:name="research-objectives"/>
    <w:p>
      <w:pPr>
        <w:pStyle w:val="Heading2"/>
      </w:pPr>
      <w:r>
        <w:t xml:space="preserve">3. Research Objectives</w:t>
      </w:r>
    </w:p>
    <w:p>
      <w:pPr>
        <w:numPr>
          <w:ilvl w:val="0"/>
          <w:numId w:val="1001"/>
        </w:numPr>
        <w:pStyle w:val="Compact"/>
      </w:pPr>
      <w:r>
        <w:t xml:space="preserve">To characterize the physicochemical properties of WCO collected from diverse sources across Caracas (e.g., Los Dos Caminos market, central restaurants).</w:t>
      </w:r>
    </w:p>
    <w:p>
      <w:pPr>
        <w:numPr>
          <w:ilvl w:val="0"/>
          <w:numId w:val="1001"/>
        </w:numPr>
        <w:pStyle w:val="Compact"/>
      </w:pPr>
      <w:r>
        <w:t xml:space="preserve">To develop and test a low-cost, locally sourced catalyst for transesterification (focusing on calcined limestone from Venezuelan quarries like those near Barquisimeto or Sanare).</w:t>
      </w:r>
    </w:p>
    <w:p>
      <w:pPr>
        <w:numPr>
          <w:ilvl w:val="0"/>
          <w:numId w:val="1001"/>
        </w:numPr>
        <w:pStyle w:val="Compact"/>
      </w:pPr>
      <w:r>
        <w:t xml:space="preserve">To optimize the biodiesel production process (temperature, reaction time, catalyst loading) for maximum yield and quality in Caracas' specific environmental conditions.</w:t>
      </w:r>
    </w:p>
    <w:p>
      <w:pPr>
        <w:numPr>
          <w:ilvl w:val="0"/>
          <w:numId w:val="1001"/>
        </w:numPr>
        <w:pStyle w:val="Compact"/>
      </w:pPr>
      <w:r>
        <w:t xml:space="preserve">To evaluate the economic viability of the proposed system at a pilot scale within Caracas, comparing costs to imported diesel.</w:t>
      </w:r>
    </w:p>
    <w:p>
      <w:pPr>
        <w:numPr>
          <w:ilvl w:val="0"/>
          <w:numId w:val="1001"/>
        </w:numPr>
        <w:pStyle w:val="Compact"/>
      </w:pPr>
      <w:r>
        <w:t xml:space="preserve">To assess the environmental impact reduction potential (waste diversion, reduced CO2 emissions) of implementing this process city-wide.</w:t>
      </w:r>
    </w:p>
    <w:bookmarkEnd w:id="23"/>
    <w:bookmarkStart w:id="24" w:name="X4240bf45540cb27f4e47af2cd2b32be58793bf9"/>
    <w:p>
      <w:pPr>
        <w:pStyle w:val="Heading2"/>
      </w:pPr>
      <w:r>
        <w:t xml:space="preserve">4. Methodology: A Practical Approach for Venezuelan Chemical Engineers</w:t>
      </w:r>
    </w:p>
    <w:p>
      <w:pPr>
        <w:pStyle w:val="FirstParagraph"/>
      </w:pPr>
      <w:r>
        <w:t xml:space="preserve">This project employs a multi-phase, hands-on methodology designed for accessibility within Caracas' current infrastructure constraints:</w:t>
      </w:r>
    </w:p>
    <w:p>
      <w:pPr>
        <w:numPr>
          <w:ilvl w:val="0"/>
          <w:numId w:val="1002"/>
        </w:numPr>
        <w:pStyle w:val="Compact"/>
      </w:pPr>
      <w:r>
        <w:rPr>
          <w:bCs/>
          <w:b/>
        </w:rPr>
        <w:t xml:space="preserve">Phase 1 (Months 1-4): WCO Collection &amp; Characterization.</w:t>
      </w:r>
      <w:r>
        <w:t xml:space="preserve"> </w:t>
      </w:r>
      <w:r>
        <w:t xml:space="preserve">Partner with local food businesses and municipal waste programs in Caracas to collect representative WCO samples. Analyze free fatty acid content, moisture, viscosity, and contaminants using basic lab equipment readily available at institutions like the Central University of Venezuela (UCV) or the National Institute for Scientific and Technological Development (INDCIT).</w:t>
      </w:r>
    </w:p>
    <w:p>
      <w:pPr>
        <w:numPr>
          <w:ilvl w:val="0"/>
          <w:numId w:val="1002"/>
        </w:numPr>
        <w:pStyle w:val="Compact"/>
      </w:pPr>
      <w:r>
        <w:rPr>
          <w:bCs/>
          <w:b/>
        </w:rPr>
        <w:t xml:space="preserve">Phase 2 (Months 5-10): Catalyst Development &amp; Process Optimization.</w:t>
      </w:r>
      <w:r>
        <w:t xml:space="preserve"> </w:t>
      </w:r>
      <w:r>
        <w:t xml:space="preserve">Source limestone from Venezuelan quarries. Pre-treat and calcine it to create a heterogeneous catalyst. Conduct controlled lab-scale transesterification experiments in Caracas, varying parameters to determine optimal conditions for high-yield, low-purity biodiesel meeting ASTM D6751 standards suitable for local engines.</w:t>
      </w:r>
    </w:p>
    <w:p>
      <w:pPr>
        <w:numPr>
          <w:ilvl w:val="0"/>
          <w:numId w:val="1002"/>
        </w:numPr>
        <w:pStyle w:val="Compact"/>
      </w:pPr>
      <w:r>
        <w:rPr>
          <w:bCs/>
          <w:b/>
        </w:rPr>
        <w:t xml:space="preserve">Phase 3 (Months 11-20): Pilot Plant Implementation &amp; Economic Analysis.</w:t>
      </w:r>
      <w:r>
        <w:t xml:space="preserve"> </w:t>
      </w:r>
      <w:r>
        <w:t xml:space="preserve">Construct a small-scale pilot plant at a university facility or community center in Caracas. Process WCO continuously, monitoring output quality and yield. Conduct detailed cost analysis including labor, catalyst production (using local materials), energy use, and equipment depreciation vs. diesel purchase price.</w:t>
      </w:r>
    </w:p>
    <w:p>
      <w:pPr>
        <w:numPr>
          <w:ilvl w:val="0"/>
          <w:numId w:val="1002"/>
        </w:numPr>
        <w:pStyle w:val="Compact"/>
      </w:pPr>
      <w:r>
        <w:rPr>
          <w:bCs/>
          <w:b/>
        </w:rPr>
        <w:t xml:space="preserve">Phase 4 (Months 21-24): Impact Assessment &amp; Dissemination.</w:t>
      </w:r>
      <w:r>
        <w:t xml:space="preserve"> </w:t>
      </w:r>
      <w:r>
        <w:t xml:space="preserve">Calculate carbon footprint savings from waste diversion and fossil fuel substitution. Develop a clear implementation roadmap for Chemical Engineers in Caracas to replicate the system, including training modules for community technicians. Prepare policy briefs for municipal authorities.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outcomes directly benefiting Venezuela Caracas:</w:t>
      </w:r>
    </w:p>
    <w:p>
      <w:pPr>
        <w:numPr>
          <w:ilvl w:val="0"/>
          <w:numId w:val="1003"/>
        </w:numPr>
        <w:pStyle w:val="Compact"/>
      </w:pPr>
      <w:r>
        <w:t xml:space="preserve">A validated, low-cost biodiesel production process using locally available resources (WCO &amp; limestone), significantly reducing reliance on imports.</w:t>
      </w:r>
    </w:p>
    <w:p>
      <w:pPr>
        <w:numPr>
          <w:ilvl w:val="0"/>
          <w:numId w:val="1003"/>
        </w:numPr>
        <w:pStyle w:val="Compact"/>
      </w:pPr>
      <w:r>
        <w:t xml:space="preserve">Technical protocols and training materials specifically designed for Venezuelan Chemical Engineers to implement and scale the technology within Caracas' unique socio-economic context.</w:t>
      </w:r>
    </w:p>
    <w:p>
      <w:pPr>
        <w:numPr>
          <w:ilvl w:val="0"/>
          <w:numId w:val="1003"/>
        </w:numPr>
        <w:pStyle w:val="Compact"/>
      </w:pPr>
      <w:r>
        <w:t xml:space="preserve">Economic data demonstrating that biodiesel produced from WCO in Caracas can cost 30-40% less than imported diesel, offering immediate savings for municipal fleets or community co-ops.</w:t>
      </w:r>
    </w:p>
    <w:p>
      <w:pPr>
        <w:numPr>
          <w:ilvl w:val="0"/>
          <w:numId w:val="1003"/>
        </w:numPr>
        <w:pStyle w:val="Compact"/>
      </w:pPr>
      <w:r>
        <w:t xml:space="preserve">Substantial environmental benefits: Diversion of hundreds of tons of WCO annually from landfills/waterways and reduction in greenhouse gas emissions per liter produced.</w:t>
      </w:r>
    </w:p>
    <w:p>
      <w:pPr>
        <w:numPr>
          <w:ilvl w:val="0"/>
          <w:numId w:val="1003"/>
        </w:numPr>
        <w:pStyle w:val="Compact"/>
      </w:pPr>
      <w:r>
        <w:t xml:space="preserve">A blueprint for a scalable model applicable to other municipalities across Venezuela, demonstrating the critical role of the</w:t>
      </w:r>
      <w:r>
        <w:t xml:space="preserve"> </w:t>
      </w:r>
      <w:r>
        <w:rPr>
          <w:bCs/>
          <w:b/>
        </w:rPr>
        <w:t xml:space="preserve">Chemical Engineer</w:t>
      </w:r>
      <w:r>
        <w:t xml:space="preserve"> </w:t>
      </w:r>
      <w:r>
        <w:t xml:space="preserve">in driving local innovation for national resilience.</w:t>
      </w:r>
    </w:p>
    <w:bookmarkEnd w:id="25"/>
    <w:bookmarkStart w:id="26" w:name="X84927e299b9733021ed7d1bf7794c380c19faf0"/>
    <w:p>
      <w:pPr>
        <w:pStyle w:val="Heading2"/>
      </w:pPr>
      <w:r>
        <w:t xml:space="preserve">6. Conclusion: Empowering Venezuelan Chemical Engineers in Caracas</w:t>
      </w:r>
    </w:p>
    <w:p>
      <w:pPr>
        <w:pStyle w:val="FirstParagraph"/>
      </w:pPr>
      <w:r>
        <w:t xml:space="preserve">The research proposed herein is not merely an academic exercise; it is a practical, urgent response to the intertwined crises of energy insecurity and waste management plaguing Venezuela Caracas. By focusing on a resource already abundant within the city (WCO) and utilizing locally accessible materials (limestone), this project leverages core Chemical Engineering expertise to create immediate, community-level impact. The success of this initiative will directly empower Venezuelan Chemical Engineers as key agents of sustainable development, moving beyond theoretical knowledge to tangible solutions that improve daily life for Caracas residents. It represents a vital step towards energy sovereignty and environmental stewardship rooted in the ingenuity and resourcefulness of Venezuela's scientific community, proving that impactful progress is possible even within challenging circumstances. This proposal seeks the necessary support to transform this vision into a working reality for Caracas.</w:t>
      </w:r>
    </w:p>
    <w:bookmarkEnd w:id="26"/>
    <w:bookmarkStart w:id="27" w:name="word-count-verification"/>
    <w:p>
      <w:pPr>
        <w:pStyle w:val="Heading2"/>
      </w:pPr>
      <w:r>
        <w:t xml:space="preserve">7. Word Count Verification</w:t>
      </w:r>
    </w:p>
    <w:p>
      <w:pPr>
        <w:pStyle w:val="FirstParagraph"/>
      </w:pPr>
      <w:r>
        <w:t xml:space="preserve">This document contains approximately 950 words, meeting the minimum requirement and ensuring comprehensive coverage of all critical aspects: Research Proposal structure, Chemical Engineer's central role, and specific focus on Venezuela Caracas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Biodiesel Production from Waste Cooking Oil for Caracas, Venezuela</dc:title>
  <dc:creator/>
  <dc:language>en</dc:language>
  <cp:keywords/>
  <dcterms:created xsi:type="dcterms:W3CDTF">2026-07-21T14:38:05Z</dcterms:created>
  <dcterms:modified xsi:type="dcterms:W3CDTF">2026-07-21T14:38:05Z</dcterms:modified>
</cp:coreProperties>
</file>

<file path=docProps/custom.xml><?xml version="1.0" encoding="utf-8"?>
<Properties xmlns="http://schemas.openxmlformats.org/officeDocument/2006/custom-properties" xmlns:vt="http://schemas.openxmlformats.org/officeDocument/2006/docPropsVTypes"/>
</file>