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and</w:t>
      </w:r>
      <w:r>
        <w:t xml:space="preserve"> </w:t>
      </w:r>
      <w:r>
        <w:t xml:space="preserve">Waste</w:t>
      </w:r>
      <w:r>
        <w:t xml:space="preserve"> </w:t>
      </w:r>
      <w:r>
        <w:t xml:space="preserve">Valorization</w:t>
      </w:r>
      <w:r>
        <w:t xml:space="preserve"> </w:t>
      </w:r>
      <w:r>
        <w:t xml:space="preserve">for</w:t>
      </w:r>
      <w:r>
        <w:t xml:space="preserve"> </w:t>
      </w:r>
      <w:r>
        <w:t xml:space="preserve">Zimbabwe</w:t>
      </w:r>
      <w:r>
        <w:t xml:space="preserve"> </w:t>
      </w:r>
      <w:r>
        <w:t xml:space="preserve">Harare</w:t>
      </w:r>
    </w:p>
    <w:bookmarkStart w:id="32" w:name="X1b2233c76743a5d150f529f181289c1dfd86489"/>
    <w:p>
      <w:pPr>
        <w:pStyle w:val="Heading1"/>
      </w:pPr>
      <w:r>
        <w:t xml:space="preserve">Research Proposal: Development of Low-Cost Biorefinery Systems for Wastewater Treatment and Agricultural Residue Valorization in Zimbabwe Harare</w:t>
      </w:r>
    </w:p>
    <w:bookmarkStart w:id="20" w:name="introduction"/>
    <w:p>
      <w:pPr>
        <w:pStyle w:val="Heading2"/>
      </w:pPr>
      <w:r>
        <w:t xml:space="preserve">1. Introduction</w:t>
      </w:r>
    </w:p>
    <w:p>
      <w:pPr>
        <w:pStyle w:val="FirstParagraph"/>
      </w:pPr>
      <w:r>
        <w:t xml:space="preserve">The rapid urbanization of Zimbabwe Harare, coupled with climate variability and aging infrastructure, has created critical challenges in water security and waste management. As the capital city of Zimbabwe, Harare faces acute water shortages during dry seasons, with over 40% of households relying on unsafe water sources (WHO/Zimbabwe Ministry of Health &amp; Child Care, 2022). Simultaneously, agricultural residue from surrounding regions—such as maize stalks and cotton gin waste—is often burned or left to decompose, causing air pollution and lost economic opportunities. This Research Proposal outlines a targeted investigation led by a Chemical Engineer to address these interconnected crises through sustainable biorefinery solutions specifically designed for the Zimbabwe Harare context.</w:t>
      </w:r>
    </w:p>
    <w:bookmarkEnd w:id="20"/>
    <w:bookmarkStart w:id="21" w:name="problem-statement"/>
    <w:p>
      <w:pPr>
        <w:pStyle w:val="Heading2"/>
      </w:pPr>
      <w:r>
        <w:t xml:space="preserve">2. Problem Statement</w:t>
      </w:r>
    </w:p>
    <w:p>
      <w:pPr>
        <w:pStyle w:val="FirstParagraph"/>
      </w:pPr>
      <w:r>
        <w:t xml:space="preserve">Zimbabwe Harare’s water treatment facilities struggle to meet demand due to high operational costs, limited technical expertise, and frequent power outages. Conventional chemical treatments are unaffordable for municipal systems and informal settlements alike. Furthermore, the city generates approximately 150 tons of agricultural waste daily from peri-urban farms (Zimbabwe Agricultural Research Institute, 2023), much of which is underutilized despite its potential for bioenergy and bioproducts. Current waste management practices in Zimbabwe Harare contribute to environmental degradation and miss opportunities for circular economy development. This gap necessitates locally adapted technologies that can be implemented by a Chemical Engineer within the constraints of Zimbabwe’s resource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prototype, and validate a low-cost biorefinery system integrating anaerobic digestion for wastewater treatment and biomass conversion in Zimbabwe Harare.</w:t>
      </w:r>
    </w:p>
    <w:p>
      <w:pPr>
        <w:numPr>
          <w:ilvl w:val="0"/>
          <w:numId w:val="1001"/>
        </w:numPr>
        <w:pStyle w:val="Compact"/>
      </w:pPr>
      <w:r>
        <w:rPr>
          <w:bCs/>
          <w:b/>
        </w:rPr>
        <w:t xml:space="preserve">Specific Objectives:</w:t>
      </w:r>
    </w:p>
    <w:p>
      <w:pPr>
        <w:numPr>
          <w:ilvl w:val="1"/>
          <w:numId w:val="1002"/>
        </w:numPr>
        <w:pStyle w:val="Compact"/>
      </w:pPr>
      <w:r>
        <w:t xml:space="preserve">Assess the suitability of locally available agricultural residues (e.g., maize cobs, sugarcane bagasse) as feedstock for biogas production in Harare’s climate.</w:t>
      </w:r>
    </w:p>
    <w:p>
      <w:pPr>
        <w:numPr>
          <w:ilvl w:val="1"/>
          <w:numId w:val="1002"/>
        </w:numPr>
        <w:pStyle w:val="Compact"/>
      </w:pPr>
      <w:r>
        <w:t xml:space="preserve">Optimize a hybrid wastewater treatment system using biochar from crop waste to replace conventional chemical flocculants.</w:t>
      </w:r>
    </w:p>
    <w:p>
      <w:pPr>
        <w:numPr>
          <w:ilvl w:val="1"/>
          <w:numId w:val="1002"/>
        </w:numPr>
        <w:pStyle w:val="Compact"/>
      </w:pPr>
      <w:r>
        <w:t xml:space="preserve">Develop a scalable model for community-level biorefinery units suitable for Harare’s informal settlements and peri-urban farms.</w:t>
      </w:r>
    </w:p>
    <w:bookmarkEnd w:id="22"/>
    <w:bookmarkStart w:id="26" w:name="methodology"/>
    <w:p>
      <w:pPr>
        <w:pStyle w:val="Heading2"/>
      </w:pPr>
      <w:r>
        <w:t xml:space="preserve">4. Methodology</w:t>
      </w:r>
    </w:p>
    <w:p>
      <w:pPr>
        <w:pStyle w:val="FirstParagraph"/>
      </w:pPr>
      <w:r>
        <w:t xml:space="preserve">The Research Proposal involves a multi-phase approach, led by a Chemical Engineer with expertise in sustainable process design and Zimbabwean industrial contexts:</w:t>
      </w:r>
    </w:p>
    <w:bookmarkStart w:id="23" w:name="X5a1641a37ea3f3f453315be4c083c9c52b5913c"/>
    <w:p>
      <w:pPr>
        <w:pStyle w:val="Heading3"/>
      </w:pPr>
      <w:r>
        <w:t xml:space="preserve">Phase 1: Resource Assessment &amp; Feedstock Characterization (Months 1-3)</w:t>
      </w:r>
    </w:p>
    <w:p>
      <w:pPr>
        <w:pStyle w:val="FirstParagraph"/>
      </w:pPr>
      <w:r>
        <w:t xml:space="preserve">Conduct field surveys across Harare’s key agricultural zones (e.g., Chitungwiza, Epworth) to map waste streams. Collaborate with the University of Zimbabwe’s Chemical Engineering Department to analyze residue composition and biodegradability. This phase ensures solutions are grounded in Zimbabwe Harare’s actual waste profiles.</w:t>
      </w:r>
    </w:p>
    <w:bookmarkEnd w:id="23"/>
    <w:bookmarkStart w:id="24" w:name="X2267e535f95a25292f5425c3321a5ee3764b7dc"/>
    <w:p>
      <w:pPr>
        <w:pStyle w:val="Heading3"/>
      </w:pPr>
      <w:r>
        <w:t xml:space="preserve">Phase 2: Biorefinery System Design &amp; Lab Prototyping (Months 4-8)</w:t>
      </w:r>
    </w:p>
    <w:p>
      <w:pPr>
        <w:pStyle w:val="FirstParagraph"/>
      </w:pPr>
      <w:r>
        <w:t xml:space="preserve">A Chemical Engineer will design a modular system using locally sourced materials (e.g., repurposed plastic tanks, bamboo supports). Key innovations include:</w:t>
      </w:r>
    </w:p>
    <w:p>
      <w:pPr>
        <w:numPr>
          <w:ilvl w:val="0"/>
          <w:numId w:val="1003"/>
        </w:numPr>
        <w:pStyle w:val="Compact"/>
      </w:pPr>
      <w:r>
        <w:t xml:space="preserve">Using biochar made from crop waste to adsorb contaminants in wastewater, eliminating costly chemical inputs.</w:t>
      </w:r>
    </w:p>
    <w:p>
      <w:pPr>
        <w:numPr>
          <w:ilvl w:val="0"/>
          <w:numId w:val="1003"/>
        </w:numPr>
        <w:pStyle w:val="Compact"/>
      </w:pPr>
      <w:r>
        <w:t xml:space="preserve">Integrating anaerobic digesters that operate at Harare’s ambient temperatures (25–35°C), reducing energy needs.</w:t>
      </w:r>
    </w:p>
    <w:p>
      <w:pPr>
        <w:pStyle w:val="FirstParagraph"/>
      </w:pPr>
      <w:r>
        <w:t xml:space="preserve">The Chemical Engineer will calibrate the system in UZ’s pilot lab, testing efficiency against Harare Water standards for treated effluent quality.</w:t>
      </w:r>
    </w:p>
    <w:bookmarkEnd w:id="24"/>
    <w:bookmarkStart w:id="25" w:name="Xe45aaf9df20cc403f5e7eb5017e31e36f450439"/>
    <w:p>
      <w:pPr>
        <w:pStyle w:val="Heading3"/>
      </w:pPr>
      <w:r>
        <w:t xml:space="preserve">Phase 3: Community-Scale Piloting &amp; Socioeconomic Analysis (Months 9-12)</w:t>
      </w:r>
    </w:p>
    <w:p>
      <w:pPr>
        <w:pStyle w:val="FirstParagraph"/>
      </w:pPr>
      <w:r>
        <w:t xml:space="preserve">Deploy two prototype units at selected sites in Harare (e.g., Mbare Musika market waste zone and a peri-urban farm cooperative). Measure performance metrics: water recovery rate, biogas yield, operational costs, and community adoption. A Chemical Engineer will train local technicians on maintenance to ensure long-term viability within Zimbabwe’s technical capacity framework.</w:t>
      </w:r>
    </w:p>
    <w:bookmarkEnd w:id="25"/>
    <w:bookmarkEnd w:id="26"/>
    <w:bookmarkStart w:id="27" w:name="X53e62e9dc67a0c7a2253e7924650e6a831d1f7d"/>
    <w:p>
      <w:pPr>
        <w:pStyle w:val="Heading2"/>
      </w:pPr>
      <w:r>
        <w:t xml:space="preserve">5. Expected Outcomes &amp; Impact in Zimbabwe Harare</w:t>
      </w:r>
    </w:p>
    <w:p>
      <w:pPr>
        <w:pStyle w:val="FirstParagraph"/>
      </w:pPr>
      <w:r>
        <w:t xml:space="preserve">This Research Proposal directly addresses priorities of Zimbabwe’s National Development Strategy (Zim 2030) and the Harare City Council’s Climate Action Plan. Expected outcomes include:</w:t>
      </w:r>
    </w:p>
    <w:p>
      <w:pPr>
        <w:numPr>
          <w:ilvl w:val="0"/>
          <w:numId w:val="1004"/>
        </w:numPr>
        <w:pStyle w:val="Compact"/>
      </w:pPr>
      <w:r>
        <w:t xml:space="preserve">A validated biorefinery model requiring 40% less operational cost than current systems, suitable for scaling across Zimbabwe Harare.</w:t>
      </w:r>
    </w:p>
    <w:p>
      <w:pPr>
        <w:numPr>
          <w:ilvl w:val="0"/>
          <w:numId w:val="1004"/>
        </w:numPr>
        <w:pStyle w:val="Compact"/>
      </w:pPr>
      <w:r>
        <w:t xml:space="preserve">Production of renewable biogas for cooking/farming, reducing reliance on charcoal (a major driver of deforestation in Zimbabwe).</w:t>
      </w:r>
    </w:p>
    <w:p>
      <w:pPr>
        <w:numPr>
          <w:ilvl w:val="0"/>
          <w:numId w:val="1004"/>
        </w:numPr>
        <w:pStyle w:val="Compact"/>
      </w:pPr>
      <w:r>
        <w:t xml:space="preserve">A reduction in untreated wastewater discharge into the polluted Chisamba River by 30%, improving public health outcomes for Harare residents.</w:t>
      </w:r>
    </w:p>
    <w:p>
      <w:pPr>
        <w:pStyle w:val="FirstParagraph"/>
      </w:pPr>
      <w:r>
        <w:t xml:space="preserve">Crucially, the project will produce a replicable blueprint for Chemical Engineers across Zimbabwe to implement similar solutions, fostering local innovation hubs focused on water and waste challenges specific to Harare’s urban ecology.</w:t>
      </w:r>
    </w:p>
    <w:bookmarkEnd w:id="27"/>
    <w:bookmarkStart w:id="28" w:name="significance-of-the-research-proposal"/>
    <w:p>
      <w:pPr>
        <w:pStyle w:val="Heading2"/>
      </w:pPr>
      <w:r>
        <w:t xml:space="preserve">6. Significance of the Research Proposal</w:t>
      </w:r>
    </w:p>
    <w:p>
      <w:pPr>
        <w:pStyle w:val="FirstParagraph"/>
      </w:pPr>
      <w:r>
        <w:t xml:space="preserve">This initiative transcends typical academic research by embedding the expertise of a Chemical Engineer directly into Zimbabwe Harare’s socioeconomic fabric. Unlike imported Western technologies, this solution:</w:t>
      </w:r>
    </w:p>
    <w:p>
      <w:pPr>
        <w:numPr>
          <w:ilvl w:val="0"/>
          <w:numId w:val="1005"/>
        </w:numPr>
        <w:pStyle w:val="Compact"/>
      </w:pPr>
      <w:r>
        <w:t xml:space="preserve">Uses indigenous materials (e.g., crop waste as feedstock), minimizing import dependencies.</w:t>
      </w:r>
    </w:p>
    <w:p>
      <w:pPr>
        <w:numPr>
          <w:ilvl w:val="0"/>
          <w:numId w:val="1005"/>
        </w:numPr>
        <w:pStyle w:val="Compact"/>
      </w:pPr>
      <w:r>
        <w:t xml:space="preserve">Creates green jobs for Harare residents in unit operation and maintenance.</w:t>
      </w:r>
    </w:p>
    <w:p>
      <w:pPr>
        <w:numPr>
          <w:ilvl w:val="0"/>
          <w:numId w:val="1005"/>
        </w:numPr>
        <w:pStyle w:val="Compact"/>
      </w:pPr>
      <w:r>
        <w:t xml:space="preserve">Aligns with Zimbabwe’s commitment to the African Union’s Agenda 2063 on sustainable cities.</w:t>
      </w:r>
    </w:p>
    <w:bookmarkEnd w:id="28"/>
    <w:bookmarkStart w:id="29" w:name="budget-resources-summary"/>
    <w:p>
      <w:pPr>
        <w:pStyle w:val="Heading2"/>
      </w:pPr>
      <w:r>
        <w:t xml:space="preserve">7. Budget &amp; Resources (Summary)</w:t>
      </w:r>
    </w:p>
    <w:p>
      <w:pPr>
        <w:pStyle w:val="FirstParagraph"/>
      </w:pPr>
      <w:r>
        <w:t xml:space="preserve">The proposed budget of $85,000 (ZWL equivalent: ~$115,000) covers:</w:t>
      </w:r>
    </w:p>
    <w:p>
      <w:pPr>
        <w:numPr>
          <w:ilvl w:val="0"/>
          <w:numId w:val="1006"/>
        </w:numPr>
        <w:pStyle w:val="Compact"/>
      </w:pPr>
      <w:r>
        <w:t xml:space="preserve">Field equipment and lab materials ($35,000).</w:t>
      </w:r>
    </w:p>
    <w:p>
      <w:pPr>
        <w:numPr>
          <w:ilvl w:val="0"/>
          <w:numId w:val="1006"/>
        </w:numPr>
        <w:pStyle w:val="Compact"/>
      </w:pPr>
      <w:r>
        <w:t xml:space="preserve">Community engagement and technician training ($22,500).</w:t>
      </w:r>
    </w:p>
    <w:p>
      <w:pPr>
        <w:numPr>
          <w:ilvl w:val="0"/>
          <w:numId w:val="1006"/>
        </w:numPr>
        <w:pStyle w:val="Compact"/>
      </w:pPr>
      <w:r>
        <w:t xml:space="preserve">University collaboration fees (UZ Chemical Engineering Dept. $17,500).</w:t>
      </w:r>
    </w:p>
    <w:p>
      <w:pPr>
        <w:numPr>
          <w:ilvl w:val="0"/>
          <w:numId w:val="1006"/>
        </w:numPr>
        <w:pStyle w:val="Compact"/>
      </w:pPr>
      <w:r>
        <w:t xml:space="preserve">Data analysis software and reporting ($10,000).</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Resource Assessment &amp; Design</w:t>
      </w:r>
    </w:p>
    <w:p>
      <w:pPr>
        <w:pStyle w:val="BodyText"/>
      </w:pPr>
      <w:r>
        <w:t xml:space="preserve">Months 1-3</w:t>
      </w:r>
    </w:p>
    <w:p>
      <w:pPr>
        <w:pStyle w:val="BodyText"/>
      </w:pPr>
      <w:r>
        <w:t xml:space="preserve">Detailed waste map; biorefinery schematic approved by UZ ethics board.</w:t>
      </w:r>
    </w:p>
    <w:p>
      <w:pPr>
        <w:pStyle w:val="BodyText"/>
      </w:pPr>
      <w:r>
        <w:t xml:space="preserve">Lab Prototyping</w:t>
      </w:r>
    </w:p>
    <w:p>
      <w:pPr>
        <w:pStyle w:val="BodyText"/>
      </w:pPr>
      <w:r>
        <w:t xml:space="preserve">Months 4-8</w:t>
      </w:r>
    </w:p>
    <w:p>
      <w:pPr>
        <w:pStyle w:val="BodyText"/>
      </w:pPr>
      <w:r>
        <w:t xml:space="preserve">Pilot system operational; efficiency data collected.</w:t>
      </w:r>
    </w:p>
    <w:p>
      <w:pPr>
        <w:pStyle w:val="BodyText"/>
      </w:pPr>
      <w:r>
        <w:t xml:space="preserve">Piloting &amp; Training</w:t>
      </w:r>
    </w:p>
    <w:p>
      <w:pPr>
        <w:pStyle w:val="BodyText"/>
      </w:pPr>
      <w:r>
        <w:t xml:space="preserve">Months 9-12</w:t>
      </w:r>
    </w:p>
    <w:p>
      <w:pPr>
        <w:pStyle w:val="BodyText"/>
      </w:pPr>
      <w:r>
        <w:t xml:space="preserve">TWO Harare units deployed; community adoption metrics finalized.</w:t>
      </w:r>
    </w:p>
    <w:bookmarkEnd w:id="30"/>
    <w:bookmarkStart w:id="31" w:name="conclusion"/>
    <w:p>
      <w:pPr>
        <w:pStyle w:val="Heading2"/>
      </w:pPr>
      <w:r>
        <w:t xml:space="preserve">9. Conclusion</w:t>
      </w:r>
    </w:p>
    <w:p>
      <w:pPr>
        <w:pStyle w:val="FirstParagraph"/>
      </w:pPr>
      <w:r>
        <w:t xml:space="preserve">This Research Proposal presents a vital opportunity for a Chemical Engineer to drive tangible, sustainable change in Zimbabwe Harare. By transforming waste into water security and energy resources through locally appropriate technology, the project will deliver immediate benefits to Harare’s most vulnerable communities while building long-term technical capacity within Zimbabwe. The success of this initiative will position the Chemical Engineer as a key contributor to national development goals and provide a scalable model for cities across Africa facing similar urbanization pressures. We seek partnership with Zimbabwean government agencies (Harare City Council, Ministry of Environment), international funders aligned with SDG 6 (Clean Water) and 12 (Responsible Consumption), and academic institutions to realize this critical Research Proposal for Zimbabwe Harare’s future.</w:t>
      </w:r>
    </w:p>
    <w:p>
      <w:pPr>
        <w:pStyle w:val="BodyText"/>
      </w:pPr>
      <w:r>
        <w:rPr>
          <w:bCs/>
          <w:b/>
        </w:rPr>
        <w:t xml:space="preserve">Prepared by:</w:t>
      </w:r>
      <w:r>
        <w:t xml:space="preserve"> </w:t>
      </w:r>
      <w:r>
        <w:t xml:space="preserve">Dr. T. Mupfumira, Chartered Chemical Engineer &amp; Sustainability Lead, University of Zimbabwe</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and Waste Valorization for Zimbabwe Harare</dc:title>
  <dc:creator/>
  <dc:language>en</dc:language>
  <cp:keywords/>
  <dcterms:created xsi:type="dcterms:W3CDTF">2026-07-20T22:08:29Z</dcterms:created>
  <dcterms:modified xsi:type="dcterms:W3CDTF">2026-07-20T22:08:29Z</dcterms:modified>
</cp:coreProperties>
</file>

<file path=docProps/custom.xml><?xml version="1.0" encoding="utf-8"?>
<Properties xmlns="http://schemas.openxmlformats.org/officeDocument/2006/custom-properties" xmlns:vt="http://schemas.openxmlformats.org/officeDocument/2006/docPropsVTypes"/>
</file>