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Argentina</w:t>
      </w:r>
      <w:r>
        <w:t xml:space="preserve"> </w:t>
      </w:r>
      <w:r>
        <w:t xml:space="preserve">Córdoba</w:t>
      </w:r>
    </w:p>
    <w:bookmarkStart w:id="28" w:name="X6d5d18a8d87c6f873d8c83fecfa959192388333"/>
    <w:p>
      <w:pPr>
        <w:pStyle w:val="Heading1"/>
      </w:pPr>
      <w:r>
        <w:t xml:space="preserve">Research Proposal: Development and Implementation of Low-Cost Analytical Methods for Water Quality Monitoring by a Chemist in Argentina Córdoba</w:t>
      </w:r>
    </w:p>
    <w:bookmarkStart w:id="20" w:name="abstract"/>
    <w:p>
      <w:pPr>
        <w:pStyle w:val="Heading2"/>
      </w:pPr>
      <w:r>
        <w:t xml:space="preserve">Abstract</w:t>
      </w:r>
    </w:p>
    <w:p>
      <w:pPr>
        <w:pStyle w:val="FirstParagraph"/>
      </w:pPr>
      <w:r>
        <w:t xml:space="preserve">This Research Proposal outlines a critical initiative to address water quality degradation in the agricultural heartland of Argentina Córdoba. Focused on the pivotal role of the</w:t>
      </w:r>
      <w:r>
        <w:t xml:space="preserve"> </w:t>
      </w:r>
      <w:r>
        <w:rPr>
          <w:bCs/>
          <w:b/>
        </w:rPr>
        <w:t xml:space="preserve">Chemist</w:t>
      </w:r>
      <w:r>
        <w:t xml:space="preserve">, this project proposes developing and deploying affordable, field-deployable analytical techniques to monitor pesticide residues and heavy metals in key watersheds like the Río Suquía basin. The research directly responds to urgent environmental challenges facing</w:t>
      </w:r>
      <w:r>
        <w:t xml:space="preserve"> </w:t>
      </w:r>
      <w:r>
        <w:rPr>
          <w:bCs/>
          <w:b/>
        </w:rPr>
        <w:t xml:space="preserve">Argentina Córdoba</w:t>
      </w:r>
      <w:r>
        <w:t xml:space="preserve">, aiming to empower local communities, support sustainable agriculture, and provide actionable data for regional policymakers. The project will be led by an experienced environmental chemist based in Córdoba, ensuring deep contextual understanding and community engagement.</w:t>
      </w:r>
    </w:p>
    <w:bookmarkEnd w:id="20"/>
    <w:bookmarkStart w:id="21" w:name="Xc784146966804b460310d82546c6270442f917e"/>
    <w:p>
      <w:pPr>
        <w:pStyle w:val="Heading2"/>
      </w:pPr>
      <w:r>
        <w:t xml:space="preserve">1. Introduction: The Imperative for Localized Chemical Expertise in Argentina Córdoba</w:t>
      </w:r>
    </w:p>
    <w:p>
      <w:pPr>
        <w:pStyle w:val="FirstParagraph"/>
      </w:pPr>
      <w:r>
        <w:t xml:space="preserve">Argentina's Province of Córdoba stands as the nation's agricultural powerhouse, contributing significantly to national food security through vast soybean, corn, and cattle production. However, this intensive agricultural activity poses severe environmental pressures. The Río Suquía and its tributaries, vital water sources for Cordoban cities (including Córdoba City itself) and surrounding rural communities, face increasing contamination from agrochemical runoff (glyphosate-based herbicides, organophosphates) and potential industrial effluents. Current water quality monitoring in the region often relies on centralized laboratories with high costs and long turnaround times, creating a critical gap in real-time data essential for timely intervention. This gap highlights the urgent need for a dedicated</w:t>
      </w:r>
      <w:r>
        <w:t xml:space="preserve"> </w:t>
      </w:r>
      <w:r>
        <w:rPr>
          <w:bCs/>
          <w:b/>
        </w:rPr>
        <w:t xml:space="preserve">Chemist</w:t>
      </w:r>
      <w:r>
        <w:t xml:space="preserve"> </w:t>
      </w:r>
      <w:r>
        <w:t xml:space="preserve">within the Córdoba research ecosystem to develop locally relevant, accessible solutions. The unique hydrology, agricultural practices, and socio-economic fabric of</w:t>
      </w:r>
      <w:r>
        <w:t xml:space="preserve"> </w:t>
      </w:r>
      <w:r>
        <w:rPr>
          <w:bCs/>
          <w:b/>
        </w:rPr>
        <w:t xml:space="preserve">Argentina Córdoba</w:t>
      </w:r>
      <w:r>
        <w:t xml:space="preserve"> </w:t>
      </w:r>
      <w:r>
        <w:t xml:space="preserve">necessitate tailored chemical analysis methods that are both scientifically robust and practically feasible for local stakeholders.</w:t>
      </w:r>
    </w:p>
    <w:bookmarkEnd w:id="21"/>
    <w:bookmarkStart w:id="22" w:name="research-problem-and-justification"/>
    <w:p>
      <w:pPr>
        <w:pStyle w:val="Heading2"/>
      </w:pPr>
      <w:r>
        <w:t xml:space="preserve">2. Research Problem and Justification</w:t>
      </w:r>
    </w:p>
    <w:p>
      <w:pPr>
        <w:pStyle w:val="FirstParagraph"/>
      </w:pPr>
      <w:r>
        <w:t xml:space="preserve">The current state of water quality monitoring in Córdoba's key watersheds lacks the immediacy and accessibility required to manage contamination effectively. Existing protocols, often designed for national standards, are costly and impractical for routine use by municipal authorities or farmer cooperatives. Consequently:</w:t>
      </w:r>
    </w:p>
    <w:p>
      <w:pPr>
        <w:numPr>
          <w:ilvl w:val="0"/>
          <w:numId w:val="1001"/>
        </w:numPr>
        <w:pStyle w:val="Compact"/>
      </w:pPr>
      <w:r>
        <w:t xml:space="preserve">Contamination events (e.g., pesticide drift into waterways) often go undetected until significant ecological damage occurs.</w:t>
      </w:r>
    </w:p>
    <w:p>
      <w:pPr>
        <w:numPr>
          <w:ilvl w:val="0"/>
          <w:numId w:val="1001"/>
        </w:numPr>
        <w:pStyle w:val="Compact"/>
      </w:pPr>
      <w:r>
        <w:t xml:space="preserve">Data scarcity hinders evidence-based decision-making for sustainable irrigation practices and land management in the Punilla Valley and agricultural plains.</w:t>
      </w:r>
    </w:p>
    <w:p>
      <w:pPr>
        <w:numPr>
          <w:ilvl w:val="0"/>
          <w:numId w:val="1001"/>
        </w:numPr>
        <w:pStyle w:val="Compact"/>
      </w:pPr>
      <w:r>
        <w:t xml:space="preserve">Small-scale farmers lack affordable tools to monitor water safety for livestock or irrigation, impacting food safety and livelihoods.</w:t>
      </w:r>
    </w:p>
    <w:p>
      <w:pPr>
        <w:pStyle w:val="FirstParagraph"/>
      </w:pPr>
      <w:r>
        <w:t xml:space="preserve">A dedicated</w:t>
      </w:r>
      <w:r>
        <w:t xml:space="preserve"> </w:t>
      </w:r>
      <w:r>
        <w:rPr>
          <w:bCs/>
          <w:b/>
        </w:rPr>
        <w:t xml:space="preserve">Chemist</w:t>
      </w:r>
      <w:r>
        <w:t xml:space="preserve"> </w:t>
      </w:r>
      <w:r>
        <w:t xml:space="preserve">specializing in environmental analytical chemistry is essential to bridge this gap. This project addresses the specific needs of</w:t>
      </w:r>
      <w:r>
        <w:t xml:space="preserve"> </w:t>
      </w:r>
      <w:r>
        <w:rPr>
          <w:bCs/>
          <w:b/>
        </w:rPr>
        <w:t xml:space="preserve">Argentina Córdoba</w:t>
      </w:r>
      <w:r>
        <w:t xml:space="preserve">, moving beyond generic approaches to develop methods optimized for local contaminants, infrastructure constraints, and community capacity.</w:t>
      </w:r>
    </w:p>
    <w:bookmarkEnd w:id="22"/>
    <w:bookmarkStart w:id="23" w:name="research-objectives"/>
    <w:p>
      <w:pPr>
        <w:pStyle w:val="Heading2"/>
      </w:pPr>
      <w:r>
        <w:t xml:space="preserve">3. Research Objectives</w:t>
      </w:r>
    </w:p>
    <w:p>
      <w:pPr>
        <w:pStyle w:val="FirstParagraph"/>
      </w:pPr>
      <w:r>
        <w:t xml:space="preserve">The primary goal of this project is to establish a sustainable framework for real-time water quality monitoring in Córdoba through the expertise of a local</w:t>
      </w:r>
      <w:r>
        <w:t xml:space="preserve"> </w:t>
      </w:r>
      <w:r>
        <w:rPr>
          <w:bCs/>
          <w:b/>
        </w:rPr>
        <w:t xml:space="preserve">Chemist</w:t>
      </w:r>
      <w:r>
        <w:t xml:space="preserve">. Specific objectives include:</w:t>
      </w:r>
    </w:p>
    <w:p>
      <w:pPr>
        <w:numPr>
          <w:ilvl w:val="0"/>
          <w:numId w:val="1002"/>
        </w:numPr>
        <w:pStyle w:val="Compact"/>
      </w:pPr>
      <w:r>
        <w:rPr>
          <w:bCs/>
          <w:b/>
        </w:rPr>
        <w:t xml:space="preserve">Develop &amp; Validate Low-Cost Analytical Protocols:</w:t>
      </w:r>
      <w:r>
        <w:t xml:space="preserve"> </w:t>
      </w:r>
      <w:r>
        <w:t xml:space="preserve">Design and rigorously test field-deployable, portable sensor-based methods (e.g., electrochemical sensors for specific pesticides like glyphosate; colorimetric kits for nitrates/heavy metals like lead/cadmium) suitable for use by non-specialists in Córdoba's rural settings.</w:t>
      </w:r>
    </w:p>
    <w:p>
      <w:pPr>
        <w:numPr>
          <w:ilvl w:val="0"/>
          <w:numId w:val="1002"/>
        </w:numPr>
        <w:pStyle w:val="Compact"/>
      </w:pPr>
      <w:r>
        <w:rPr>
          <w:bCs/>
          <w:b/>
        </w:rPr>
        <w:t xml:space="preserve">Conduct Baseline Field Studies:</w:t>
      </w:r>
      <w:r>
        <w:t xml:space="preserve"> </w:t>
      </w:r>
      <w:r>
        <w:t xml:space="preserve">Deploy these methods across 3 representative watersheds (e.g., Río Suquía, Río Primero, and a Punilla Valley tributary) during key agricultural seasons to establish current contamination profiles for priority pollutants.</w:t>
      </w:r>
    </w:p>
    <w:p>
      <w:pPr>
        <w:numPr>
          <w:ilvl w:val="0"/>
          <w:numId w:val="1002"/>
        </w:numPr>
        <w:pStyle w:val="Compact"/>
      </w:pPr>
      <w:r>
        <w:rPr>
          <w:bCs/>
          <w:b/>
        </w:rPr>
        <w:t xml:space="preserve">Build Local Capacity &amp; Community Engagement:</w:t>
      </w:r>
      <w:r>
        <w:t xml:space="preserve"> </w:t>
      </w:r>
      <w:r>
        <w:t xml:space="preserve">Train municipal environmental officers, extension agents from the Universidad Nacional de Córdoba (UNC), and farmer cooperative representatives in using the new methods, fostering ownership and long-term sustainability within</w:t>
      </w:r>
      <w:r>
        <w:t xml:space="preserve"> </w:t>
      </w:r>
      <w:r>
        <w:rPr>
          <w:bCs/>
          <w:b/>
        </w:rPr>
        <w:t xml:space="preserve">Argentina Córdoba</w:t>
      </w:r>
      <w:r>
        <w:t xml:space="preserve">.</w:t>
      </w:r>
    </w:p>
    <w:p>
      <w:pPr>
        <w:numPr>
          <w:ilvl w:val="0"/>
          <w:numId w:val="1002"/>
        </w:numPr>
        <w:pStyle w:val="Compact"/>
      </w:pPr>
      <w:r>
        <w:rPr>
          <w:bCs/>
          <w:b/>
        </w:rPr>
        <w:t xml:space="preserve">Create Actionable Data Platform:</w:t>
      </w:r>
      <w:r>
        <w:t xml:space="preserve"> </w:t>
      </w:r>
      <w:r>
        <w:t xml:space="preserve">Develop a simple digital dashboard (accessible via basic smartphones) to visualize real-time and historical water quality data, enabling immediate community response and informing local policy.</w:t>
      </w:r>
    </w:p>
    <w:bookmarkEnd w:id="23"/>
    <w:bookmarkStart w:id="24" w:name="methodology-the-chemists-central-role"/>
    <w:p>
      <w:pPr>
        <w:pStyle w:val="Heading2"/>
      </w:pPr>
      <w:r>
        <w:t xml:space="preserve">4. Methodology: The Chemist's Central Role</w:t>
      </w:r>
    </w:p>
    <w:p>
      <w:pPr>
        <w:pStyle w:val="FirstParagraph"/>
      </w:pPr>
      <w:r>
        <w:t xml:space="preserve">This project centers the expertise of the lead</w:t>
      </w:r>
      <w:r>
        <w:t xml:space="preserve"> </w:t>
      </w:r>
      <w:r>
        <w:rPr>
          <w:bCs/>
          <w:b/>
        </w:rPr>
        <w:t xml:space="preserve">Chemist</w:t>
      </w:r>
      <w:r>
        <w:t xml:space="preserve">. The methodology is designed for practicality within the Córdoba context:</w:t>
      </w:r>
    </w:p>
    <w:p>
      <w:pPr>
        <w:numPr>
          <w:ilvl w:val="0"/>
          <w:numId w:val="1003"/>
        </w:numPr>
        <w:pStyle w:val="Compact"/>
      </w:pPr>
      <w:r>
        <w:rPr>
          <w:iCs/>
          <w:i/>
        </w:rPr>
        <w:t xml:space="preserve">Laboratory Development (UNC Labs, Córdoba):</w:t>
      </w:r>
      <w:r>
        <w:t xml:space="preserve"> </w:t>
      </w:r>
      <w:r>
        <w:t xml:space="preserve">The Chemist will synthesize and optimize sensor components using locally available materials where possible, calibrating against standard HPLC/GC-MS methods at UNC's analytical facilities. Focus is on minimizing cost (&lt;$50 per test) and complexity.</w:t>
      </w:r>
    </w:p>
    <w:p>
      <w:pPr>
        <w:numPr>
          <w:ilvl w:val="0"/>
          <w:numId w:val="1003"/>
        </w:numPr>
        <w:pStyle w:val="Compact"/>
      </w:pPr>
      <w:r>
        <w:rPr>
          <w:iCs/>
          <w:i/>
        </w:rPr>
        <w:t xml:space="preserve">Field Deployment &amp; Validation (Córdoba Watersheds):</w:t>
      </w:r>
      <w:r>
        <w:t xml:space="preserve"> </w:t>
      </w:r>
      <w:r>
        <w:t xml:space="preserve">The Chemist will lead all field sampling, ensuring protocols are adapted to local conditions (e.g., high temperatures affecting sensor stability). Collaborating with UNC agronomists, samples will be collected from farms, irrigation canals, and riversides across diverse agricultural zones.</w:t>
      </w:r>
    </w:p>
    <w:p>
      <w:pPr>
        <w:numPr>
          <w:ilvl w:val="0"/>
          <w:numId w:val="1003"/>
        </w:numPr>
        <w:pStyle w:val="Compact"/>
      </w:pPr>
      <w:r>
        <w:rPr>
          <w:iCs/>
          <w:i/>
        </w:rPr>
        <w:t xml:space="preserve">Training &amp; Knowledge Transfer:</w:t>
      </w:r>
      <w:r>
        <w:t xml:space="preserve"> </w:t>
      </w:r>
      <w:r>
        <w:t xml:space="preserve">The Chemist will design and deliver hands-on training modules in Spanish for local partners in Córdoba, emphasizing practical application over complex theory. Workshops will be held at community centers in key locations like Villa María and Marcos Juárez.</w:t>
      </w:r>
    </w:p>
    <w:p>
      <w:pPr>
        <w:numPr>
          <w:ilvl w:val="0"/>
          <w:numId w:val="1003"/>
        </w:numPr>
        <w:pStyle w:val="Compact"/>
      </w:pPr>
      <w:r>
        <w:rPr>
          <w:iCs/>
          <w:i/>
        </w:rPr>
        <w:t xml:space="preserve">Data Management &amp; Dissemination:</w:t>
      </w:r>
      <w:r>
        <w:t xml:space="preserve"> </w:t>
      </w:r>
      <w:r>
        <w:t xml:space="preserve">The Chemist will collaborate with a local IT developer to create the simple data platform, ensuring results are presented clearly for non-technical users within</w:t>
      </w:r>
      <w:r>
        <w:t xml:space="preserve"> </w:t>
      </w:r>
      <w:r>
        <w:rPr>
          <w:bCs/>
          <w:b/>
        </w:rPr>
        <w:t xml:space="preserve">Argentina Córdoba</w:t>
      </w:r>
      <w:r>
        <w:t xml:space="preserve">.</w:t>
      </w:r>
    </w:p>
    <w:bookmarkEnd w:id="24"/>
    <w:bookmarkStart w:id="25" w:name="X20510e4f9353695cdde22f2908833e34dcc63a3"/>
    <w:p>
      <w:pPr>
        <w:pStyle w:val="Heading2"/>
      </w:pPr>
      <w:r>
        <w:t xml:space="preserve">5. Expected Impact and Significance for Argentina Córdoba</w:t>
      </w:r>
    </w:p>
    <w:p>
      <w:pPr>
        <w:pStyle w:val="FirstParagraph"/>
      </w:pPr>
      <w:r>
        <w:t xml:space="preserve">The successful implementation of this research will deliver transformative impact directly benefiting the Province of</w:t>
      </w:r>
      <w:r>
        <w:t xml:space="preserve"> </w:t>
      </w:r>
      <w:r>
        <w:rPr>
          <w:bCs/>
          <w:b/>
        </w:rPr>
        <w:t xml:space="preserve">Argentina Córdoba</w:t>
      </w:r>
      <w:r>
        <w:t xml:space="preserve">:</w:t>
      </w:r>
    </w:p>
    <w:p>
      <w:pPr>
        <w:numPr>
          <w:ilvl w:val="0"/>
          <w:numId w:val="1004"/>
        </w:numPr>
        <w:pStyle w:val="Compact"/>
      </w:pPr>
      <w:r>
        <w:rPr>
          <w:bCs/>
          <w:b/>
        </w:rPr>
        <w:t xml:space="preserve">Enhanced Environmental Protection:</w:t>
      </w:r>
      <w:r>
        <w:t xml:space="preserve"> </w:t>
      </w:r>
      <w:r>
        <w:t xml:space="preserve">Early detection of contamination will allow rapid intervention (e.g., halting irrigation, identifying pollution sources), preventing ecological damage and safeguarding water for human consumption in Córdoba City and surrounding municipalities.</w:t>
      </w:r>
    </w:p>
    <w:p>
      <w:pPr>
        <w:numPr>
          <w:ilvl w:val="0"/>
          <w:numId w:val="1004"/>
        </w:numPr>
        <w:pStyle w:val="Compact"/>
      </w:pPr>
      <w:r>
        <w:rPr>
          <w:bCs/>
          <w:b/>
        </w:rPr>
        <w:t xml:space="preserve">Sustainable Agriculture Support:</w:t>
      </w:r>
      <w:r>
        <w:t xml:space="preserve"> </w:t>
      </w:r>
      <w:r>
        <w:t xml:space="preserve">Farmers equipped with real-time data can optimize pesticide use, reduce costs, improve crop health through safer irrigation, and meet growing market demands for environmentally conscious produce – a major economic driver in Córdoba.</w:t>
      </w:r>
    </w:p>
    <w:p>
      <w:pPr>
        <w:numPr>
          <w:ilvl w:val="0"/>
          <w:numId w:val="1004"/>
        </w:numPr>
        <w:pStyle w:val="Compact"/>
      </w:pPr>
      <w:r>
        <w:rPr>
          <w:bCs/>
          <w:b/>
        </w:rPr>
        <w:t xml:space="preserve">Empowerment of Local Stakeholders:</w:t>
      </w:r>
      <w:r>
        <w:t xml:space="preserve"> </w:t>
      </w:r>
      <w:r>
        <w:t xml:space="preserve">Building capacity within Cordoban institutions (municipalities, UNC) ensures the system becomes self-sustaining long after the project ends, reducing reliance on distant labs and fostering local scientific expertise. The role of the</w:t>
      </w:r>
      <w:r>
        <w:t xml:space="preserve"> </w:t>
      </w:r>
      <w:r>
        <w:rPr>
          <w:bCs/>
          <w:b/>
        </w:rPr>
        <w:t xml:space="preserve">Chemist</w:t>
      </w:r>
      <w:r>
        <w:t xml:space="preserve"> </w:t>
      </w:r>
      <w:r>
        <w:t xml:space="preserve">is crucial in this empowerment.</w:t>
      </w:r>
    </w:p>
    <w:p>
      <w:pPr>
        <w:numPr>
          <w:ilvl w:val="0"/>
          <w:numId w:val="1004"/>
        </w:numPr>
        <w:pStyle w:val="Compact"/>
      </w:pPr>
      <w:r>
        <w:rPr>
          <w:bCs/>
          <w:b/>
        </w:rPr>
        <w:t xml:space="preserve">Policymaking Evidence:</w:t>
      </w:r>
      <w:r>
        <w:t xml:space="preserve"> </w:t>
      </w:r>
      <w:r>
        <w:t xml:space="preserve">Robust, localized data will provide an irrefutable foundation for provincial environmental agencies (e.g., Secretaría de Ambiente de Córdoba) to develop and enforce more effective water quality regulations tailored to Cordoban conditions.</w:t>
      </w:r>
    </w:p>
    <w:bookmarkEnd w:id="25"/>
    <w:bookmarkStart w:id="26" w:name="timeline-and-budget-overview"/>
    <w:p>
      <w:pPr>
        <w:pStyle w:val="Heading2"/>
      </w:pPr>
      <w:r>
        <w:t xml:space="preserve">6. Timeline and Budget Overview</w:t>
      </w:r>
    </w:p>
    <w:p>
      <w:pPr>
        <w:pStyle w:val="FirstParagraph"/>
      </w:pPr>
      <w:r>
        <w:t xml:space="preserve">The 24-month project will be executed within the Córdoba research ecosystem:</w:t>
      </w:r>
    </w:p>
    <w:p>
      <w:pPr>
        <w:numPr>
          <w:ilvl w:val="0"/>
          <w:numId w:val="1005"/>
        </w:numPr>
        <w:pStyle w:val="Compact"/>
      </w:pPr>
      <w:r>
        <w:rPr>
          <w:bCs/>
          <w:b/>
        </w:rPr>
        <w:t xml:space="preserve">Months 1-6:</w:t>
      </w:r>
      <w:r>
        <w:t xml:space="preserve"> </w:t>
      </w:r>
      <w:r>
        <w:t xml:space="preserve">Lab development, sensor optimization, and initial field protocol design (led by Chemist).</w:t>
      </w:r>
    </w:p>
    <w:p>
      <w:pPr>
        <w:numPr>
          <w:ilvl w:val="0"/>
          <w:numId w:val="1005"/>
        </w:numPr>
        <w:pStyle w:val="Compact"/>
      </w:pPr>
      <w:r>
        <w:rPr>
          <w:bCs/>
          <w:b/>
        </w:rPr>
        <w:t xml:space="preserve">Months 7-15:</w:t>
      </w:r>
      <w:r>
        <w:t xml:space="preserve"> </w:t>
      </w:r>
      <w:r>
        <w:t xml:space="preserve">Baseline field studies across selected watersheds; initial training of key partners.</w:t>
      </w:r>
    </w:p>
    <w:p>
      <w:pPr>
        <w:numPr>
          <w:ilvl w:val="0"/>
          <w:numId w:val="1005"/>
        </w:numPr>
        <w:pStyle w:val="Compact"/>
      </w:pPr>
      <w:r>
        <w:rPr>
          <w:bCs/>
          <w:b/>
        </w:rPr>
        <w:t xml:space="preserve">Months 16-20:</w:t>
      </w:r>
      <w:r>
        <w:t xml:space="preserve"> </w:t>
      </w:r>
      <w:r>
        <w:t xml:space="preserve">Expanded community training workshops; refinement of methods based on feedback; platform development.</w:t>
      </w:r>
    </w:p>
    <w:p>
      <w:pPr>
        <w:numPr>
          <w:ilvl w:val="0"/>
          <w:numId w:val="1005"/>
        </w:numPr>
        <w:pStyle w:val="Compact"/>
      </w:pPr>
      <w:r>
        <w:rPr>
          <w:bCs/>
          <w:b/>
        </w:rPr>
        <w:t xml:space="preserve">Months 21-24:</w:t>
      </w:r>
      <w:r>
        <w:t xml:space="preserve"> </w:t>
      </w:r>
      <w:r>
        <w:t xml:space="preserve">Final data analysis, impact assessment, dissemination report (to provincial authorities &amp; communities), and sustainability planning.</w:t>
      </w:r>
    </w:p>
    <w:p>
      <w:pPr>
        <w:pStyle w:val="FirstParagraph"/>
      </w:pPr>
      <w:r>
        <w:t xml:space="preserve">Budget will prioritize local materials and personnel, ensuring maximum value within the Córdoba context. Significant cost savings will be achieved by leveraging UNC's existing infrastructure and developing protocols requiring minimal imported equipment.</w:t>
      </w:r>
    </w:p>
    <w:bookmarkEnd w:id="26"/>
    <w:bookmarkStart w:id="27" w:name="conclusion"/>
    <w:p>
      <w:pPr>
        <w:pStyle w:val="Heading2"/>
      </w:pPr>
      <w:r>
        <w:t xml:space="preserve">7. Conclusion</w:t>
      </w:r>
    </w:p>
    <w:p>
      <w:pPr>
        <w:pStyle w:val="FirstParagraph"/>
      </w:pPr>
      <w:r>
        <w:t xml:space="preserve">The environmental challenges facing water resources in</w:t>
      </w:r>
      <w:r>
        <w:t xml:space="preserve"> </w:t>
      </w:r>
      <w:r>
        <w:rPr>
          <w:bCs/>
          <w:b/>
        </w:rPr>
        <w:t xml:space="preserve">Argentina Córdoba</w:t>
      </w:r>
      <w:r>
        <w:t xml:space="preserve"> </w:t>
      </w:r>
      <w:r>
        <w:t xml:space="preserve">demand immediate, locally rooted scientific solutions. This Research Proposal centers the indispensable expertise of the Environmental</w:t>
      </w:r>
      <w:r>
        <w:t xml:space="preserve"> </w:t>
      </w:r>
      <w:r>
        <w:rPr>
          <w:bCs/>
          <w:b/>
        </w:rPr>
        <w:t xml:space="preserve">Chemist</w:t>
      </w:r>
      <w:r>
        <w:t xml:space="preserve">, not as an external consultant, but as a core member of the Córdoban community driving innovation. By developing affordable, field-ready analytical tools and building local capacity within</w:t>
      </w:r>
      <w:r>
        <w:t xml:space="preserve"> </w:t>
      </w:r>
      <w:r>
        <w:rPr>
          <w:bCs/>
          <w:b/>
        </w:rPr>
        <w:t xml:space="preserve">Argentina Córdoba</w:t>
      </w:r>
      <w:r>
        <w:t xml:space="preserve">, this project moves beyond mere data collection towards tangible environmental stewardship, agricultural sustainability, and enhanced public health protection. The success of this initiative will establish a replicable model for chemical research addressing regional challenges across Argentina and the broader Latin American context. Investing in a dedicated</w:t>
      </w:r>
      <w:r>
        <w:t xml:space="preserve"> </w:t>
      </w:r>
      <w:r>
        <w:rPr>
          <w:bCs/>
          <w:b/>
        </w:rPr>
        <w:t xml:space="preserve">Chemist</w:t>
      </w:r>
      <w:r>
        <w:t xml:space="preserve">'s work within Córdoba is an investment in the province's sustainable future.</w:t>
      </w:r>
    </w:p>
    <w:p>
      <w:pPr>
        <w:pStyle w:val="BodyText"/>
      </w:pPr>
      <w:r>
        <w:rPr>
          <w:iCs/>
          <w:i/>
        </w:rPr>
        <w:t xml:space="preserve">This proposal represents a critical step towards empowering science-driven solutions for the unique environmental needs of Argentina Córdoba, with the Environmental Chemist at the heart of its implementation.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for Sustainable Development in Argentina Córdoba</dc:title>
  <dc:creator/>
  <dc:language>en</dc:language>
  <cp:keywords/>
  <dcterms:created xsi:type="dcterms:W3CDTF">2026-07-20T21:36:21Z</dcterms:created>
  <dcterms:modified xsi:type="dcterms:W3CDTF">2026-07-20T21:36:21Z</dcterms:modified>
</cp:coreProperties>
</file>

<file path=docProps/custom.xml><?xml version="1.0" encoding="utf-8"?>
<Properties xmlns="http://schemas.openxmlformats.org/officeDocument/2006/custom-properties" xmlns:vt="http://schemas.openxmlformats.org/officeDocument/2006/docPropsVTypes"/>
</file>