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France</w:t>
      </w:r>
      <w:r>
        <w:t xml:space="preserve"> </w:t>
      </w:r>
      <w:r>
        <w:t xml:space="preserve">Marseille</w:t>
      </w:r>
    </w:p>
    <w:bookmarkStart w:id="29" w:name="X4c882d30426b1305726fe55f24eee89e1ae10f7"/>
    <w:p>
      <w:pPr>
        <w:pStyle w:val="Heading1"/>
      </w:pPr>
      <w:r>
        <w:t xml:space="preserve">Research Proposal: Development of Eco-Friendly Catalytic Processes for Marine Pollution Mitigation in France Marseille</w:t>
      </w:r>
    </w:p>
    <w:bookmarkStart w:id="20" w:name="introduction-and-context"/>
    <w:p>
      <w:pPr>
        <w:pStyle w:val="Heading2"/>
      </w:pPr>
      <w:r>
        <w:t xml:space="preserve">Introduction and Context</w:t>
      </w:r>
    </w:p>
    <w:p>
      <w:pPr>
        <w:pStyle w:val="FirstParagraph"/>
      </w:pPr>
      <w:r>
        <w:t xml:space="preserve">The role of a Chemist within the dynamic scientific ecosystem of France Marseille represents a critical opportunity to address pressing environmental challenges through innovative chemical research. As Europe's largest port city and a major Mediterranean hub, Marseille faces significant pollution pressures from industrial activities, maritime traffic, and urban expansion. This Research Proposal outlines a targeted initiative for an advanced Chemist position at the Aix-Marseille University (AMU) Institute of Chemistry, designed to develop sustainable catalytic solutions specifically tailored to Marseille's unique coastal environment. The proposal underscores how this specialized research directly contributes to France's national strategy for environmental protection and aligns with Marseille's strategic vision as a "Mediterranean Green City."</w:t>
      </w:r>
    </w:p>
    <w:bookmarkEnd w:id="20"/>
    <w:bookmarkStart w:id="21" w:name="problem-statement-and-research-gap"/>
    <w:p>
      <w:pPr>
        <w:pStyle w:val="Heading2"/>
      </w:pPr>
      <w:r>
        <w:t xml:space="preserve">Problem Statement and Research Gap</w:t>
      </w:r>
    </w:p>
    <w:p>
      <w:pPr>
        <w:pStyle w:val="FirstParagraph"/>
      </w:pPr>
      <w:r>
        <w:t xml:space="preserve">Current chemical remediation techniques for marine pollutants in the Mediterranean basin suffer from high energy consumption, toxic byproducts, and poor adaptability to coastal ecosystems. Existing catalysts often fail under Marseille's specific water chemistry—characterized by high salinity, variable temperatures, and complex organic contaminants from port operations. A systematic review of recent literature reveals a critical absence of locally optimized catalytic systems designed for Mediterranean marine environments. This gap presents a significant challenge for France's commitment to the European Green Deal and the UN Sustainable Development Goals (SDG 14: Life Below Water). As a leading Chemist in France Marseille, you would bridge this void by developing novel catalysts that operate efficiently under these localized conditions.</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Design and synthesize biodegradable metal-organic framework (MOF) catalysts resistant to saline conditions, targeting the degradation of persistent organic pollutants (e.g., phthalates, petroleum hydrocarbons) common in Marseille's harbor waters.</w:t>
      </w:r>
    </w:p>
    <w:p>
      <w:pPr>
        <w:numPr>
          <w:ilvl w:val="0"/>
          <w:numId w:val="1001"/>
        </w:numPr>
        <w:pStyle w:val="Compact"/>
      </w:pPr>
      <w:r>
        <w:rPr>
          <w:bCs/>
          <w:b/>
        </w:rPr>
        <w:t xml:space="preserve">Objective 2:</w:t>
      </w:r>
      <w:r>
        <w:t xml:space="preserve"> </w:t>
      </w:r>
      <w:r>
        <w:t xml:space="preserve">Establish a field-testing protocol utilizing Marseille's coastal sampling sites (including the Port de la Joliette and Callelongue Bay) to validate catalyst efficacy under real-world conditions.</w:t>
      </w:r>
    </w:p>
    <w:p>
      <w:pPr>
        <w:numPr>
          <w:ilvl w:val="0"/>
          <w:numId w:val="1001"/>
        </w:numPr>
        <w:pStyle w:val="Compact"/>
      </w:pPr>
      <w:r>
        <w:rPr>
          <w:bCs/>
          <w:b/>
        </w:rPr>
        <w:t xml:space="preserve">Objective 3:</w:t>
      </w:r>
      <w:r>
        <w:t xml:space="preserve"> </w:t>
      </w:r>
      <w:r>
        <w:t xml:space="preserve">Develop a scalable, low-energy catalytic reactor system compatible with Marseille's existing port infrastructure for rapid deployment in pollution hotspots.</w:t>
      </w:r>
    </w:p>
    <w:p>
      <w:pPr>
        <w:numPr>
          <w:ilvl w:val="0"/>
          <w:numId w:val="1001"/>
        </w:numPr>
        <w:pStyle w:val="Compact"/>
      </w:pPr>
      <w:r>
        <w:rPr>
          <w:bCs/>
          <w:b/>
        </w:rPr>
        <w:t xml:space="preserve">Objective 4:</w:t>
      </w:r>
      <w:r>
        <w:t xml:space="preserve"> </w:t>
      </w:r>
      <w:r>
        <w:t xml:space="preserve">Quantify the economic and environmental impact of this technology through life-cycle analysis (LCA), demonstrating its viability for adoption across France's coastal cities.</w:t>
      </w:r>
    </w:p>
    <w:bookmarkEnd w:id="22"/>
    <w:bookmarkStart w:id="23" w:name="methodology"/>
    <w:p>
      <w:pPr>
        <w:pStyle w:val="Heading2"/>
      </w:pPr>
      <w:r>
        <w:t xml:space="preserve">Methodology</w:t>
      </w:r>
    </w:p>
    <w:p>
      <w:pPr>
        <w:pStyle w:val="FirstParagraph"/>
      </w:pPr>
      <w:r>
        <w:t xml:space="preserve">This Research Proposal details a multidisciplinary approach requiring the expertise of a specialized Chemist in Marseille. Phase 1 involves computational modeling (using AMU's high-performance computing cluster) to predict MOF stability in saline environments, followed by laboratory synthesis and characterization (XRD, FTIR, SEM) at the AMU Chemistry Lab. Crucially, Phase 2 integrates field collaboration with the Mediterranean Institute of Oceanography (MIO), leveraging their coastal monitoring network for pollutant sampling. The Chemist will conduct controlled degradation experiments using water samples collected from Marseille's key sites. For scalability validation (Phase 3), we propose a pilot installation at the Marseille Maritime Port Authority, utilizing a prototype reactor designed to treat 500L/h of contaminated water—directly addressing local infrastructure needs.</w:t>
      </w:r>
    </w:p>
    <w:bookmarkEnd w:id="23"/>
    <w:bookmarkStart w:id="24" w:name="significance-for-france-and-marseille"/>
    <w:p>
      <w:pPr>
        <w:pStyle w:val="Heading2"/>
      </w:pPr>
      <w:r>
        <w:t xml:space="preserve">Significance for France and Marseille</w:t>
      </w:r>
    </w:p>
    <w:p>
      <w:pPr>
        <w:pStyle w:val="FirstParagraph"/>
      </w:pPr>
      <w:r>
        <w:t xml:space="preserve">The outcomes of this Research Proposal will position France Marseille as a pioneer in sustainable marine chemistry. By focusing on catalytic processes optimized for the Mediterranean, this work directly supports France's "Plan Marine" initiative and Marseille's 2030 Environmental Action Plan. The developed technology could reduce port-related pollution by up to 70% in targeted zones, protecting biodiversity in the Calanques National Park and improving water quality for Marseille's 1.6 million residents. Beyond environmental benefits, this project establishes a replicable framework for other French coastal cities (e.g., Nice, Toulon) and generates exportable green chemistry solutions aligned with EU Horizon Europe funding priorities.</w:t>
      </w:r>
    </w:p>
    <w:bookmarkEnd w:id="24"/>
    <w:bookmarkStart w:id="25" w:name="role-of-the-chemist-in-france-marseille"/>
    <w:p>
      <w:pPr>
        <w:pStyle w:val="Heading2"/>
      </w:pPr>
      <w:r>
        <w:t xml:space="preserve">Role of the Chemist in France Marseille</w:t>
      </w:r>
    </w:p>
    <w:p>
      <w:pPr>
        <w:pStyle w:val="FirstParagraph"/>
      </w:pPr>
      <w:r>
        <w:t xml:space="preserve">The appointed Chemist will be central to this Research Proposal's success as a locally embedded scientific leader. You will: (1) Lead experimental design for catalyst synthesis using Marseille's unique environmental data, (2) Collaborate with marine biologists at MIO to ensure ecological safety, and (3) Engage with industrial partners like TotalEnergies and the City of Marseille to drive technology transfer. This role transcends traditional laboratory work—it demands active participation in Marseille's scientific community through the "Marseille Science" network, contributing to public science outreach events that showcase France's leadership in environmental chemistry.</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Catalyst Design</w:t>
            </w:r>
          </w:p>
        </w:tc>
        <w:tc>
          <w:tcPr/>
          <w:p>
            <w:pPr>
              <w:pStyle w:val="Compact"/>
              <w:jc w:val="left"/>
            </w:pPr>
            <w:r>
              <w:t xml:space="preserve">Months 1-4</w:t>
            </w:r>
          </w:p>
        </w:tc>
        <w:tc>
          <w:tcPr/>
          <w:p>
            <w:pPr>
              <w:pStyle w:val="Compact"/>
              <w:jc w:val="left"/>
            </w:pPr>
            <w:r>
              <w:t xml:space="preserve">MOF stability database; Initial catalyst prototypes (3 variants)</w:t>
            </w:r>
          </w:p>
        </w:tc>
      </w:tr>
      <w:tr>
        <w:tc>
          <w:tcPr/>
          <w:p>
            <w:pPr>
              <w:pStyle w:val="Compact"/>
              <w:jc w:val="left"/>
            </w:pPr>
            <w:r>
              <w:t xml:space="preserve">Lab Validation &amp; Field Sampling</w:t>
            </w:r>
          </w:p>
        </w:tc>
        <w:tc>
          <w:tcPr/>
          <w:p>
            <w:pPr>
              <w:pStyle w:val="Compact"/>
              <w:jc w:val="left"/>
            </w:pPr>
            <w:r>
              <w:t xml:space="preserve">Months 5-8</w:t>
            </w:r>
          </w:p>
        </w:tc>
        <w:tc>
          <w:tcPr/>
          <w:p>
            <w:pPr>
              <w:pStyle w:val="Compact"/>
              <w:jc w:val="left"/>
            </w:pPr>
            <w:r>
              <w:t xml:space="preserve">Pollutant degradation efficiency reports; Field-test protocols</w:t>
            </w:r>
          </w:p>
        </w:tc>
      </w:tr>
      <w:tr>
        <w:tc>
          <w:tcPr/>
          <w:p>
            <w:pPr>
              <w:pStyle w:val="Compact"/>
              <w:jc w:val="left"/>
            </w:pPr>
            <w:r>
              <w:t xml:space="preserve">Pilot Implementation &amp; LCA Analysis</w:t>
            </w:r>
          </w:p>
        </w:tc>
        <w:tc>
          <w:tcPr/>
          <w:p>
            <w:pPr>
              <w:pStyle w:val="Compact"/>
              <w:jc w:val="left"/>
            </w:pPr>
            <w:r>
              <w:t xml:space="preserve">Months 9-12</w:t>
            </w:r>
          </w:p>
        </w:tc>
        <w:tc>
          <w:tcPr/>
          <w:p>
            <w:pPr>
              <w:pStyle w:val="Compact"/>
              <w:jc w:val="left"/>
            </w:pPr>
            <w:r>
              <w:t xml:space="preserve">Retrofit-ready reactor prototype; Economic impact report for French coastal authorities</w:t>
            </w:r>
          </w:p>
        </w:tc>
      </w:tr>
    </w:tbl>
    <w:bookmarkEnd w:id="26"/>
    <w:bookmarkStart w:id="27" w:name="X9ffa2fe417f42bc06ef79b8c3c3bbb41514d3aa"/>
    <w:p>
      <w:pPr>
        <w:pStyle w:val="Heading2"/>
      </w:pPr>
      <w:r>
        <w:t xml:space="preserve">Resource Requirements and Budget Overview</w:t>
      </w:r>
    </w:p>
    <w:p>
      <w:pPr>
        <w:pStyle w:val="FirstParagraph"/>
      </w:pPr>
      <w:r>
        <w:t xml:space="preserve">This Research Proposal requires €350,000 over 12 months, allocated as:</w:t>
      </w:r>
      <w:r>
        <w:t xml:space="preserve"> </w:t>
      </w:r>
      <w:r>
        <w:t xml:space="preserve">(a) €185,000 for materials/lab equipment (including Marseille-specific water sampling kits),</w:t>
      </w:r>
      <w:r>
        <w:t xml:space="preserve"> </w:t>
      </w:r>
      <w:r>
        <w:t xml:space="preserve">(b) €95,000 for field operations via MIO partnerships,</w:t>
      </w:r>
      <w:r>
        <w:t xml:space="preserve"> </w:t>
      </w:r>
      <w:r>
        <w:t xml:space="preserve">(c) €55,000 for personnel support (chemist salary + technician), and</w:t>
      </w:r>
      <w:r>
        <w:t xml:space="preserve"> </w:t>
      </w:r>
      <w:r>
        <w:t xml:space="preserve">(d) €15,000 for community engagement. Funding will be sought through the French National Research Agency (ANR) "Environnement et Société" program and Marseille's Innovation Fund.</w:t>
      </w:r>
    </w:p>
    <w:bookmarkEnd w:id="27"/>
    <w:bookmarkStart w:id="28" w:name="Xbd53dc70c8e12e2665cfbbea6006032e1c1b269"/>
    <w:p>
      <w:pPr>
        <w:pStyle w:val="Heading2"/>
      </w:pPr>
      <w:r>
        <w:t xml:space="preserve">Conclusion: A Catalyst for Change in France Marseille</w:t>
      </w:r>
    </w:p>
    <w:p>
      <w:pPr>
        <w:pStyle w:val="FirstParagraph"/>
      </w:pPr>
      <w:r>
        <w:t xml:space="preserve">This Research Proposal presents a compelling case for advancing chemical research at the intersection of scientific innovation and regional environmental needs. The Chemist role in France Marseille is not merely an academic position—it is a strategic investment in sustainable urban development, positioning the city as a global model for marine pollution management. By developing catalytic technologies specifically engineered for Marseille's coastal challenges, this project delivers tangible solutions while generating internationally recognized research outcomes. We anticipate that this initiative will attract further European funding (e.g., Horizon Europe), strengthen AMU's reputation as a leader in green chemistry, and directly contribute to France's vision of a carbon-neutral Mediterranean coast by 2050. The success of this Research Proposal hinges on the expertise of a dedicated Chemist who understands both the molecular intricacies of catalysis and the practical realities of Marseille's marine environment. We urgently seek your leadership to transform this proposal into action, ensuring that France Marseille leads in sustainable chemistry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France Marseille</dc:title>
  <dc:creator/>
  <dc:language>en</dc:language>
  <cp:keywords/>
  <dcterms:created xsi:type="dcterms:W3CDTF">2026-07-21T06:38:43Z</dcterms:created>
  <dcterms:modified xsi:type="dcterms:W3CDTF">2026-07-21T06:38:43Z</dcterms:modified>
</cp:coreProperties>
</file>

<file path=docProps/custom.xml><?xml version="1.0" encoding="utf-8"?>
<Properties xmlns="http://schemas.openxmlformats.org/officeDocument/2006/custom-properties" xmlns:vt="http://schemas.openxmlformats.org/officeDocument/2006/docPropsVTypes"/>
</file>