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Management</w:t>
      </w:r>
      <w:r>
        <w:t xml:space="preserve"> </w:t>
      </w:r>
      <w:r>
        <w:t xml:space="preserve">through</w:t>
      </w:r>
      <w:r>
        <w:t xml:space="preserve"> </w:t>
      </w:r>
      <w:r>
        <w:t xml:space="preserve">Analytical</w:t>
      </w:r>
      <w:r>
        <w:t xml:space="preserve"> </w:t>
      </w:r>
      <w:r>
        <w:t xml:space="preserve">Chemistry</w:t>
      </w:r>
      <w:r>
        <w:t xml:space="preserve"> </w:t>
      </w:r>
      <w:r>
        <w:t xml:space="preserve">in</w:t>
      </w:r>
      <w:r>
        <w:t xml:space="preserve"> </w:t>
      </w:r>
      <w:r>
        <w:t xml:space="preserve">Israel</w:t>
      </w:r>
      <w:r>
        <w:t xml:space="preserve"> </w:t>
      </w:r>
      <w:r>
        <w:t xml:space="preserve">Jerusalem</w:t>
      </w:r>
    </w:p>
    <w:bookmarkStart w:id="28" w:name="X080eea6e9a200cd0f5e04bf56b5a53996d2ac34"/>
    <w:p>
      <w:pPr>
        <w:pStyle w:val="Heading1"/>
      </w:pPr>
      <w:r>
        <w:t xml:space="preserve">Research Proposal: Advancing Sustainable Water Management through Analytical Chemistry in Israel Jerusalem</w:t>
      </w:r>
    </w:p>
    <w:bookmarkStart w:id="20" w:name="abstract"/>
    <w:p>
      <w:pPr>
        <w:pStyle w:val="Heading2"/>
      </w:pPr>
      <w:r>
        <w:t xml:space="preserve">Abstract</w:t>
      </w:r>
    </w:p>
    <w:p>
      <w:pPr>
        <w:pStyle w:val="FirstParagraph"/>
      </w:pPr>
      <w:r>
        <w:t xml:space="preserve">This Research Proposal outlines a critical initiative to address water scarcity challenges in Israel Jerusalem through innovative analytical chemistry. As a leading urban center facing acute water stress, Jerusalem requires cutting-edge scientific solutions to ensure sustainable resource management. This project positions the role of the Chemist as pivotal in developing locally adapted technologies for water purification, waste treatment, and environmental monitoring. Conducted in collaboration with institutions including The Hebrew University of Jerusalem and the Israel Water Authority, this study will deploy advanced chemical analysis to transform Jerusalem’s water infrastructure. With Israel’s per capita renewable water resources among the lowest globally (approx. 230 m³/year), this Research Proposal directly responds to a pressing regional emergency while establishing Jerusalem as a global model for chemist-driven environmental resilience.</w:t>
      </w:r>
    </w:p>
    <w:bookmarkEnd w:id="20"/>
    <w:bookmarkStart w:id="21" w:name="Xa19e1032b7d26fedb6dfc75ddb4be17c2df0175"/>
    <w:p>
      <w:pPr>
        <w:pStyle w:val="Heading2"/>
      </w:pPr>
      <w:r>
        <w:t xml:space="preserve">Introduction: The Imperative for Chemist-Led Innovation in Israel Jerusalem</w:t>
      </w:r>
    </w:p>
    <w:p>
      <w:pPr>
        <w:pStyle w:val="FirstParagraph"/>
      </w:pPr>
      <w:r>
        <w:t xml:space="preserve">Israel Jerusalem, the historic and administrative heart of the nation, grapples with complex water challenges exacerbated by climate change, population growth (over 900,000 residents), and its unique geographical position at the intersection of arid and semi-arid ecosystems. The city relies heavily on imported water from the Jordan Valley and recycled wastewater for irrigation—yet contamination risks from aging infrastructure, industrial runoff near Jerusalem’s periphery, and agricultural chemicals threaten both public health and heritage sites like the Old City’s ancient aqueducts. This is where the expertise of a specialized Chemist becomes indispensable. Unlike generic environmental studies, this Research Proposal centers on developing Jerusalem-specific analytical protocols to detect emerging contaminants (e.g., pharmaceutical residues, microplastics) at parts-per-billion levels in local water matrices. The proposed work transcends traditional chemical analysis by integrating field sampling across Jerusalem’s diverse watersheds—from the Mount Scopus springs to the Ein Karem stream—with real-time lab-based characterization, ensuring solutions are contextually precise for Israel Jerusalem’s unique hydrogeological landscape.</w:t>
      </w:r>
    </w:p>
    <w:bookmarkEnd w:id="21"/>
    <w:bookmarkStart w:id="22" w:name="research-objectives-and-methodology"/>
    <w:p>
      <w:pPr>
        <w:pStyle w:val="Heading2"/>
      </w:pPr>
      <w:r>
        <w:t xml:space="preserve">Research Objectives and Methodology</w:t>
      </w:r>
    </w:p>
    <w:p>
      <w:pPr>
        <w:pStyle w:val="FirstParagraph"/>
      </w:pPr>
      <w:r>
        <w:t xml:space="preserve">This Research Proposal defines three interconnected objectives guided by a dedicated Chemist team:</w:t>
      </w:r>
    </w:p>
    <w:p>
      <w:pPr>
        <w:numPr>
          <w:ilvl w:val="0"/>
          <w:numId w:val="1001"/>
        </w:numPr>
        <w:pStyle w:val="Compact"/>
      </w:pPr>
      <w:r>
        <w:rPr>
          <w:bCs/>
          <w:b/>
        </w:rPr>
        <w:t xml:space="preserve">Objective 1: Develop Jerusalem-Specific Contaminant Detection Protocols</w:t>
      </w:r>
      <w:r>
        <w:t xml:space="preserve"> </w:t>
      </w:r>
      <w:r>
        <w:t xml:space="preserve">– The Chemist will establish novel spectroscopic (Raman, FTIR) and chromatographic (LC-MS/MS) methods to identify low-concentration pollutants in Jerusalem’s water sources. This includes sampling from municipal reservoirs, wastewater treatment plants like the Ramat Hovav facility, and historic sites where groundwater seepage affects archaeological structures.</w:t>
      </w:r>
    </w:p>
    <w:p>
      <w:pPr>
        <w:numPr>
          <w:ilvl w:val="0"/>
          <w:numId w:val="1001"/>
        </w:numPr>
        <w:pStyle w:val="Compact"/>
      </w:pPr>
      <w:r>
        <w:rPr>
          <w:bCs/>
          <w:b/>
        </w:rPr>
        <w:t xml:space="preserve">Objective 2: Design Advanced Water Reuse Technologies</w:t>
      </w:r>
      <w:r>
        <w:t xml:space="preserve"> </w:t>
      </w:r>
      <w:r>
        <w:t xml:space="preserve">– Leveraging Jerusalem’s existing greywater recycling infrastructure, the Chemist will engineer membrane filtration systems optimized for local water chemistry (e.g., high calcium content). This involves synthesizing and testing novel nanocomposite membranes at The Hebrew University’s Environmental Engineering Lab in Jerusalem.</w:t>
      </w:r>
    </w:p>
    <w:p>
      <w:pPr>
        <w:numPr>
          <w:ilvl w:val="0"/>
          <w:numId w:val="1001"/>
        </w:numPr>
        <w:pStyle w:val="Compact"/>
      </w:pPr>
      <w:r>
        <w:rPr>
          <w:bCs/>
          <w:b/>
        </w:rPr>
        <w:t xml:space="preserve">Objective 3: Create a Real-Time Monitoring Dashboard for Jerusalem Authorities</w:t>
      </w:r>
      <w:r>
        <w:t xml:space="preserve"> </w:t>
      </w:r>
      <w:r>
        <w:t xml:space="preserve">– A chemist-led data analytics framework will integrate sensor networks across the city, delivering predictive insights on water quality to the Jerusalem Municipality and Israel Water Authority. This system will prioritize early-warning capabilities for contaminants like heavy metals from historic metalworking zones in the city’s industrial districts.</w:t>
      </w:r>
    </w:p>
    <w:bookmarkEnd w:id="22"/>
    <w:bookmarkStart w:id="23" w:name="X4e20ae78a300fd6bf2c9b97a790e526afbfda1f"/>
    <w:p>
      <w:pPr>
        <w:pStyle w:val="Heading2"/>
      </w:pPr>
      <w:r>
        <w:t xml:space="preserve">Significance of the Chemist’s Role in Israel Jerusalem</w:t>
      </w:r>
    </w:p>
    <w:p>
      <w:pPr>
        <w:pStyle w:val="FirstParagraph"/>
      </w:pPr>
      <w:r>
        <w:t xml:space="preserve">The Chemist is not merely a technical contributor but the operational core of this initiative. Unlike theoretical research, this project demands hands-on chemical expertise to navigate Jerusalem’s complex water chemistry—where saline intrusion from coastal aquifers interacts with mountainous geology. The Chemist will collaborate directly with UNESCO conservation teams at the Tower of David Museum, analyzing chemical degradation in ancient limestone structures due to polluted runoff. Furthermore, this Research Proposal positions the Chemist as a bridge between scientific innovation and community impact: for example, developing low-cost water testing kits for neighborhood associations in East Jerusalem using locally sourced materials. In Israel Jerusalem—a city where water is intrinsically linked to identity, history, and security—this role ensures solutions are scientifically robust yet culturally resonant.</w:t>
      </w:r>
    </w:p>
    <w:bookmarkEnd w:id="23"/>
    <w:bookmarkStart w:id="24" w:name="expected-outcomes-and-impact"/>
    <w:p>
      <w:pPr>
        <w:pStyle w:val="Heading2"/>
      </w:pPr>
      <w:r>
        <w:t xml:space="preserve">Expected Outcomes and Impact</w:t>
      </w:r>
    </w:p>
    <w:p>
      <w:pPr>
        <w:pStyle w:val="FirstParagraph"/>
      </w:pPr>
      <w:r>
        <w:t xml:space="preserve">This Research Proposal anticipates tangible outcomes within two years:</w:t>
      </w:r>
    </w:p>
    <w:p>
      <w:pPr>
        <w:numPr>
          <w:ilvl w:val="0"/>
          <w:numId w:val="1002"/>
        </w:numPr>
        <w:pStyle w:val="Compact"/>
      </w:pPr>
      <w:r>
        <w:rPr>
          <w:bCs/>
          <w:b/>
        </w:rPr>
        <w:t xml:space="preserve">Technical Output:</w:t>
      </w:r>
      <w:r>
        <w:t xml:space="preserve"> </w:t>
      </w:r>
      <w:r>
        <w:t xml:space="preserve">5+ new analytical methods validated for Jerusalem water matrices, published in journals like the *Journal of Environmental Chemical Engineering*.</w:t>
      </w:r>
    </w:p>
    <w:p>
      <w:pPr>
        <w:numPr>
          <w:ilvl w:val="0"/>
          <w:numId w:val="1002"/>
        </w:numPr>
        <w:pStyle w:val="Compact"/>
      </w:pPr>
      <w:r>
        <w:rPr>
          <w:bCs/>
          <w:b/>
        </w:rPr>
        <w:t xml:space="preserve">Social Impact:</w:t>
      </w:r>
      <w:r>
        <w:t xml:space="preserve"> </w:t>
      </w:r>
      <w:r>
        <w:t xml:space="preserve">A pilot program deploying chemist-designed sensors at 10 public sites (e.g., parks, schools) in Jerusalem to empower community monitoring.</w:t>
      </w:r>
    </w:p>
    <w:p>
      <w:pPr>
        <w:numPr>
          <w:ilvl w:val="0"/>
          <w:numId w:val="1002"/>
        </w:numPr>
        <w:pStyle w:val="Compact"/>
      </w:pPr>
      <w:r>
        <w:rPr>
          <w:bCs/>
          <w:b/>
        </w:rPr>
        <w:t xml:space="preserve">Policy Influence:</w:t>
      </w:r>
      <w:r>
        <w:t xml:space="preserve"> </w:t>
      </w:r>
      <w:r>
        <w:t xml:space="preserve">Direct recommendations for the Israel Water Authority’s new Jerusalem Water Strategy, potentially reducing treatment costs by 25% through optimized chemical dosing.</w:t>
      </w:r>
    </w:p>
    <w:p>
      <w:pPr>
        <w:numPr>
          <w:ilvl w:val="0"/>
          <w:numId w:val="1002"/>
        </w:numPr>
        <w:pStyle w:val="Compact"/>
      </w:pPr>
      <w:r>
        <w:rPr>
          <w:bCs/>
          <w:b/>
        </w:rPr>
        <w:t xml:space="preserve">Capacity Building:</w:t>
      </w:r>
      <w:r>
        <w:t xml:space="preserve"> </w:t>
      </w:r>
      <w:r>
        <w:t xml:space="preserve">Training 15+ local technicians in advanced analytical techniques at the Jerusalem Center for Applied Chemistry (JCAC), fostering a sustainable pipeline of homegrown Chemist talent for Israel’s water sector.</w:t>
      </w:r>
    </w:p>
    <w:bookmarkEnd w:id="24"/>
    <w:bookmarkStart w:id="25" w:name="timeline-and-resources"/>
    <w:p>
      <w:pPr>
        <w:pStyle w:val="Heading2"/>
      </w:pPr>
      <w:r>
        <w:t xml:space="preserve">Timeline and Resources</w:t>
      </w:r>
    </w:p>
    <w:p>
      <w:pPr>
        <w:pStyle w:val="FirstParagraph"/>
      </w:pPr>
      <w:r>
        <w:t xml:space="preserve">The project will span 24 months with phased execution in Israel Jerusalem: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 (Chemist-Led)</w:t>
            </w:r>
          </w:p>
        </w:tc>
      </w:tr>
      <w:tr>
        <w:tc>
          <w:tcPr/>
          <w:p>
            <w:pPr>
              <w:pStyle w:val="Compact"/>
              <w:jc w:val="left"/>
            </w:pPr>
            <w:r>
              <w:t xml:space="preserve">1: Baseline Assessment</w:t>
            </w:r>
          </w:p>
        </w:tc>
        <w:tc>
          <w:tcPr/>
          <w:p>
            <w:pPr>
              <w:pStyle w:val="Compact"/>
              <w:jc w:val="left"/>
            </w:pPr>
            <w:r>
              <w:t xml:space="preserve">Months 1-6</w:t>
            </w:r>
          </w:p>
        </w:tc>
        <w:tc>
          <w:tcPr/>
          <w:p>
            <w:pPr>
              <w:pStyle w:val="Compact"/>
              <w:jc w:val="left"/>
            </w:pPr>
            <w:r>
              <w:t xml:space="preserve">Sampling across 50 Jerusalem water points; chemical characterization of local contaminants.</w:t>
            </w:r>
          </w:p>
        </w:tc>
      </w:tr>
      <w:tr>
        <w:tc>
          <w:tcPr/>
          <w:p>
            <w:pPr>
              <w:pStyle w:val="Compact"/>
              <w:jc w:val="left"/>
            </w:pPr>
            <w:r>
              <w:t xml:space="preserve">2: Technology Development</w:t>
            </w:r>
          </w:p>
        </w:tc>
        <w:tc>
          <w:tcPr/>
          <w:p>
            <w:pPr>
              <w:pStyle w:val="Compact"/>
              <w:jc w:val="left"/>
            </w:pPr>
            <w:r>
              <w:t xml:space="preserve">Months 7-14</w:t>
            </w:r>
          </w:p>
        </w:tc>
        <w:tc>
          <w:tcPr/>
          <w:p>
            <w:pPr>
              <w:pStyle w:val="Compact"/>
              <w:jc w:val="left"/>
            </w:pPr>
            <w:r>
              <w:t xml:space="preserve">Laboratory synthesis of membrane materials; field testing at the Jerusalem Wastewater Plant.</w:t>
            </w:r>
          </w:p>
        </w:tc>
      </w:tr>
      <w:tr>
        <w:tc>
          <w:tcPr/>
          <w:p>
            <w:pPr>
              <w:pStyle w:val="Compact"/>
              <w:jc w:val="left"/>
            </w:pPr>
            <w:r>
              <w:t xml:space="preserve">3: Integration &amp; Deployment</w:t>
            </w:r>
          </w:p>
        </w:tc>
        <w:tc>
          <w:tcPr/>
          <w:p>
            <w:pPr>
              <w:pStyle w:val="Compact"/>
              <w:jc w:val="left"/>
            </w:pPr>
            <w:r>
              <w:t xml:space="preserve">Months 15-24</w:t>
            </w:r>
          </w:p>
        </w:tc>
        <w:tc>
          <w:tcPr/>
          <w:p>
            <w:pPr>
              <w:pStyle w:val="Compact"/>
              <w:jc w:val="left"/>
            </w:pPr>
            <w:r>
              <w:t xml:space="preserve">Pilot sensor network installation; training workshops across Jerusalem neighborhoods.</w:t>
            </w:r>
          </w:p>
        </w:tc>
      </w:tr>
    </w:tbl>
    <w:bookmarkEnd w:id="25"/>
    <w:bookmarkStart w:id="27" w:name="X4e61b793676740ce0125e730468ed2e09ef93e5"/>
    <w:p>
      <w:pPr>
        <w:pStyle w:val="Heading2"/>
      </w:pPr>
      <w:r>
        <w:t xml:space="preserve">Conclusion: A Blueprint for Sustainable Urban Futures</w:t>
      </w:r>
    </w:p>
    <w:p>
      <w:pPr>
        <w:pStyle w:val="FirstParagraph"/>
      </w:pPr>
      <w:r>
        <w:t xml:space="preserve">This Research Proposal transcends conventional chemistry studies by embedding the Chemist at the heart of Jerusalem’s sustainability narrative. It recognizes that Israel Jerusalem cannot adopt imported solutions—only locally engineered innovations will succeed. By focusing on water, a lifeline for this city and nation, we address a crisis demanding immediate action while advancing global best practices. The Chemist’s analytical precision, adaptability to Jerusalem’s environmental nuances, and commitment to community engagement make them the indispensable architect of this mission. As Israel faces escalating water scarcity across its regions—from Tel Aviv to Beersheba—this project in Jerusalem will serve as a replicable model for urban centers worldwide. We urge support for this initiative, where every molecule analyzed and every sensor deployed brings us closer to a water-secure Jerusalem, embodying the vision of science serving society in Israel’s most emblematic city.</w:t>
      </w:r>
    </w:p>
    <w:bookmarkStart w:id="26" w:name="Xdc079980e2aac91ce9d676755a37a48e875ee6d"/>
    <w:p>
      <w:pPr>
        <w:pStyle w:val="Heading3"/>
      </w:pPr>
      <w:r>
        <w:t xml:space="preserve">Keywords: Research Proposal, Chemist, Israel Jerusalem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Water Management through Analytical Chemistry in Israel Jerusalem</dc:title>
  <dc:creator/>
  <cp:keywords/>
  <dcterms:created xsi:type="dcterms:W3CDTF">2026-04-30T20:55:18Z</dcterms:created>
  <dcterms:modified xsi:type="dcterms:W3CDTF">2026-04-30T20:55:18Z</dcterms:modified>
</cp:coreProperties>
</file>

<file path=docProps/custom.xml><?xml version="1.0" encoding="utf-8"?>
<Properties xmlns="http://schemas.openxmlformats.org/officeDocument/2006/custom-properties" xmlns:vt="http://schemas.openxmlformats.org/officeDocument/2006/docPropsVTypes"/>
</file>