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Sustainable</w:t>
      </w:r>
      <w:r>
        <w:t xml:space="preserve"> </w:t>
      </w:r>
      <w:r>
        <w:t xml:space="preserve">Chemistry</w:t>
      </w:r>
      <w:r>
        <w:t xml:space="preserve"> </w:t>
      </w:r>
      <w:r>
        <w:t xml:space="preserve">Solutions</w:t>
      </w:r>
      <w:r>
        <w:t xml:space="preserve"> </w:t>
      </w:r>
      <w:r>
        <w:t xml:space="preserve">in</w:t>
      </w:r>
      <w:r>
        <w:t xml:space="preserve"> </w:t>
      </w:r>
      <w:r>
        <w:t xml:space="preserve">Mexico</w:t>
      </w:r>
      <w:r>
        <w:t xml:space="preserve"> </w:t>
      </w:r>
      <w:r>
        <w:t xml:space="preserve">City</w:t>
      </w:r>
    </w:p>
    <w:bookmarkStart w:id="28" w:name="X2b9f4adc5f7b12859322c68beaf6953837ca508"/>
    <w:p>
      <w:pPr>
        <w:pStyle w:val="Heading1"/>
      </w:pPr>
      <w:r>
        <w:t xml:space="preserve">Research Proposal: Developing Environmentally Friendly Chemical Processes for Urban Sustainability in Mexico City</w:t>
      </w:r>
    </w:p>
    <w:bookmarkStart w:id="20" w:name="introduction"/>
    <w:p>
      <w:pPr>
        <w:pStyle w:val="Heading2"/>
      </w:pPr>
      <w:r>
        <w:t xml:space="preserve">1. Introduction</w:t>
      </w:r>
    </w:p>
    <w:p>
      <w:pPr>
        <w:pStyle w:val="FirstParagraph"/>
      </w:pPr>
      <w:r>
        <w:t xml:space="preserve">This Research Proposal outlines a critical initiative to address pressing environmental challenges through innovative chemistry solutions tailored for Mexico City, the most populous urban center in North America. As a leading metropolis facing severe air pollution, water contamination, and waste management crises, Mexico City demands urgent scientific intervention from a dedicated Chemist. This proposal seeks to establish a groundbreaking research framework where a specialized Chemist will lead the development of sustainable chemical processes directly applicable to Mexico City's unique environmental context. The significance of this work cannot be overstated—Mexico City's population exceeds 21 million people, with air quality frequently reaching hazardous levels and water sources contaminated by industrial runoff. A proactive approach by a skilled Chemist is essential to transform these challenges into opportunities for ecological restoration and public health improvement.</w:t>
      </w:r>
    </w:p>
    <w:bookmarkEnd w:id="20"/>
    <w:bookmarkStart w:id="21" w:name="problem-statement"/>
    <w:p>
      <w:pPr>
        <w:pStyle w:val="Heading2"/>
      </w:pPr>
      <w:r>
        <w:t xml:space="preserve">2. Problem Statement</w:t>
      </w:r>
    </w:p>
    <w:p>
      <w:pPr>
        <w:pStyle w:val="FirstParagraph"/>
      </w:pPr>
      <w:r>
        <w:t xml:space="preserve">Mexico City's environmental degradation stems from complex chemical interactions: high levels of ozone and particulate matter (PM2.5) from vehicle emissions and industrial activity, heavy metal contamination in groundwater from informal recycling, and inadequate waste treatment infrastructure. Current remediation strategies are often imported technologies that fail to adapt to local conditions. The absence of a dedicated Chemist focused on Mexico City-specific chemical solutions has created a critical gap in actionable science. Without localized research, the city remains vulnerable to recurring pollution emergencies that impact 70% of its residents with respiratory illnesses and waterborne diseases annually. This Research Proposal directly addresses this void by positioning the Chemist as the central figure to develop scalable, cost-effective chemical interventions for Mexico City's ecosystem.</w:t>
      </w:r>
    </w:p>
    <w:bookmarkEnd w:id="21"/>
    <w:bookmarkStart w:id="22" w:name="literature-review-key-gaps"/>
    <w:p>
      <w:pPr>
        <w:pStyle w:val="Heading2"/>
      </w:pPr>
      <w:r>
        <w:t xml:space="preserve">3. Literature Review (Key Gaps)</w:t>
      </w:r>
    </w:p>
    <w:p>
      <w:pPr>
        <w:pStyle w:val="FirstParagraph"/>
      </w:pPr>
      <w:r>
        <w:t xml:space="preserve">Existing studies on urban pollution focus on global models rather than Mexico City’s microclimatic and industrial peculiarities. Research by the National Autonomous University of Mexico (UNAM) identifies lead and arsenic contamination in Xochimilco's canals but lacks practical remediation chemistry. Similarly, international journals highlight photocatalytic air filters, yet their titanium dioxide formulations require UV intensity not consistently available in Mexico City’s smoggy atmosphere. This gap confirms that a Chemist trained in Mexico City’s specific environmental chemistry—combining atmospheric science, hydrochemistry, and waste valorization—is indispensable for effective solutions. Our proposed work builds on UNAM's 2023 study of biochar for heavy metal adsorption but innovates by designing locally sourced biochar from Mexico City's agricultural waste (e.g., avocado pits), a resource currently discarded in landfills.</w:t>
      </w:r>
    </w:p>
    <w:bookmarkEnd w:id="22"/>
    <w:bookmarkStart w:id="23" w:name="research-objectives"/>
    <w:p>
      <w:pPr>
        <w:pStyle w:val="Heading2"/>
      </w:pPr>
      <w:r>
        <w:t xml:space="preserve">4. Research Objectives</w:t>
      </w:r>
    </w:p>
    <w:p>
      <w:pPr>
        <w:numPr>
          <w:ilvl w:val="0"/>
          <w:numId w:val="1001"/>
        </w:numPr>
        <w:pStyle w:val="Compact"/>
      </w:pPr>
      <w:r>
        <w:t xml:space="preserve">To develop and optimize a low-cost, biodegradable polymer-based water purification system for household use, targeting common contaminants (nitrates, heavy metals) prevalent in Mexico City's water supply.</w:t>
      </w:r>
    </w:p>
    <w:p>
      <w:pPr>
        <w:numPr>
          <w:ilvl w:val="0"/>
          <w:numId w:val="1001"/>
        </w:numPr>
        <w:pStyle w:val="Compact"/>
      </w:pPr>
      <w:r>
        <w:t xml:space="preserve">To engineer a catalytic converter using nanomaterials derived from Mexican volcanic ash to reduce vehicle emissions of CO and NOx by 40% in Mexico City’s traffic corridors.</w:t>
      </w:r>
    </w:p>
    <w:p>
      <w:pPr>
        <w:numPr>
          <w:ilvl w:val="0"/>
          <w:numId w:val="1001"/>
        </w:numPr>
        <w:pStyle w:val="Compact"/>
      </w:pPr>
      <w:r>
        <w:t xml:space="preserve">To create a circular economy model where the Chemist repurposes industrial chemical waste streams (e.g., textile dyes) into sustainable construction materials for Mexico City’s infrastructure projects.</w:t>
      </w:r>
    </w:p>
    <w:bookmarkEnd w:id="23"/>
    <w:bookmarkStart w:id="24" w:name="methodology"/>
    <w:p>
      <w:pPr>
        <w:pStyle w:val="Heading2"/>
      </w:pPr>
      <w:r>
        <w:t xml:space="preserve">5. Methodology</w:t>
      </w:r>
    </w:p>
    <w:p>
      <w:pPr>
        <w:pStyle w:val="FirstParagraph"/>
      </w:pPr>
      <w:r>
        <w:t xml:space="preserve">The research will be executed in three phases, with the Chemist leading all experimental design and field validation in Mexico City:</w:t>
      </w:r>
    </w:p>
    <w:p>
      <w:pPr>
        <w:numPr>
          <w:ilvl w:val="0"/>
          <w:numId w:val="1002"/>
        </w:numPr>
        <w:pStyle w:val="Compact"/>
      </w:pPr>
      <w:r>
        <w:rPr>
          <w:bCs/>
          <w:b/>
        </w:rPr>
        <w:t xml:space="preserve">Phase 1 (Months 1-6):</w:t>
      </w:r>
      <w:r>
        <w:t xml:space="preserve"> </w:t>
      </w:r>
      <w:r>
        <w:t xml:space="preserve">Comprehensive chemical analysis of pollution sources across five high-risk zones in Mexico City (e.g., Iztapalapa, Tlalpan), collaborating with INEGI and CONABIO. The Chemist will collect samples for lab-based spectroscopy and chromatography.</w:t>
      </w:r>
    </w:p>
    <w:p>
      <w:pPr>
        <w:numPr>
          <w:ilvl w:val="0"/>
          <w:numId w:val="1002"/>
        </w:numPr>
        <w:pStyle w:val="Compact"/>
      </w:pPr>
      <w:r>
        <w:rPr>
          <w:bCs/>
          <w:b/>
        </w:rPr>
        <w:t xml:space="preserve">Phase 2 (Months 7-15):</w:t>
      </w:r>
      <w:r>
        <w:t xml:space="preserve"> </w:t>
      </w:r>
      <w:r>
        <w:t xml:space="preserve">Laboratory synthesis of targeted solutions—testing biochar composites from avocado waste for water filtration, and volcanic ash nanocatalysts in engine emission chambers. All materials will be sourced locally to ensure economic viability for Mexico City.</w:t>
      </w:r>
    </w:p>
    <w:p>
      <w:pPr>
        <w:numPr>
          <w:ilvl w:val="0"/>
          <w:numId w:val="1002"/>
        </w:numPr>
        <w:pStyle w:val="Compact"/>
      </w:pPr>
      <w:r>
        <w:rPr>
          <w:bCs/>
          <w:b/>
        </w:rPr>
        <w:t xml:space="preserve">Phase 3 (Months 16-24):</w:t>
      </w:r>
      <w:r>
        <w:t xml:space="preserve"> </w:t>
      </w:r>
      <w:r>
        <w:t xml:space="preserve">Field trials at community centers and municipal facilities. The Chemist will partner with Mexico City’s Secretaría de Medio Ambiente (SEMARNAT) to pilot the water purification system in low-income neighborhoods and test catalytic converters in public bus fleets.</w:t>
      </w:r>
    </w:p>
    <w:p>
      <w:pPr>
        <w:pStyle w:val="FirstParagraph"/>
      </w:pPr>
      <w:r>
        <w:t xml:space="preserve">All methodologies prioritize open-source data sharing to empower future Mexican chemists, ensuring the Research Proposal's legacy extends beyond our team.</w:t>
      </w:r>
    </w:p>
    <w:bookmarkEnd w:id="24"/>
    <w:bookmarkStart w:id="25" w:name="expected-outcomes-and-significance"/>
    <w:p>
      <w:pPr>
        <w:pStyle w:val="Heading2"/>
      </w:pPr>
      <w:r>
        <w:t xml:space="preserve">6. Expected Outcomes and Significance</w:t>
      </w:r>
    </w:p>
    <w:p>
      <w:pPr>
        <w:pStyle w:val="FirstParagraph"/>
      </w:pPr>
      <w:r>
        <w:t xml:space="preserve">This Research Proposal will deliver three tangible outcomes: (1) A certified water purification kit adaptable for 50,000 households in Mexico City by Year 3; (2) A catalytic converter prototype reducing emissions by 45% in real-world traffic tests; and (3) A published framework for industrial waste valorization adopted by Mexico City’s manufacturing sector. Crucially, the Chemist will train 15 local technicians through SEMARNAT partnerships, creating a self-sustaining knowledge base. The significance extends beyond environmental metrics—this work directly supports Mexico City's 2030 Climate Action Plan and aligns with UN Sustainable Development Goals 6 (Clean Water) and 11 (Sustainable Cities). By embedding the Chemist in Mexico City's urban fabric, we transform abstract research into community-level resilience.</w:t>
      </w:r>
    </w:p>
    <w:bookmarkEnd w:id="25"/>
    <w:bookmarkStart w:id="26" w:name="timeline-and-budget"/>
    <w:p>
      <w:pPr>
        <w:pStyle w:val="Heading2"/>
      </w:pPr>
      <w:r>
        <w:t xml:space="preserve">7. Timeline and Budget</w:t>
      </w:r>
    </w:p>
    <w:p>
      <w:pPr>
        <w:pStyle w:val="FirstParagraph"/>
      </w:pPr>
      <w:r>
        <w:t xml:space="preserve">A detailed budget of $350,000 USD over two years will fund equipment (e.g., portable gas chromatographs), raw materials for Mexico City-sourced biomaterials, and 12 community engagement workshops. The timeline prioritizes rapid deployment: Phase 1 results inform Phase 2 within three months, ensuring agility in addressing Mexico City’s urgent needs. The Chemist will report biweekly to the Secretaría de Desarrollo Económico to align with municipal priorities.</w:t>
      </w:r>
    </w:p>
    <w:bookmarkEnd w:id="26"/>
    <w:bookmarkStart w:id="27" w:name="conclusion"/>
    <w:p>
      <w:pPr>
        <w:pStyle w:val="Heading2"/>
      </w:pPr>
      <w:r>
        <w:t xml:space="preserve">8. Conclusion</w:t>
      </w:r>
    </w:p>
    <w:p>
      <w:pPr>
        <w:pStyle w:val="FirstParagraph"/>
      </w:pPr>
      <w:r>
        <w:t xml:space="preserve">Mexico City stands at a pivotal moment where environmental action must be as dynamic as its urban landscape. This Research Proposal positions the Chemist not merely as a researcher but as the catalyst for a paradigm shift in urban sustainability science. By centering our work on Mexico City’s specific chemical challenges—from its unique pollution chemistry to its abundant agricultural waste streams—we ensure that every discovery is immediately applicable and scalable within this megacity. The success of this initiative will redefine how cities worldwide approach environmental crises, proving that local knowledge combined with cutting-edge chemistry can turn ecological threats into community opportunities. We urgently request approval for this Research Proposal to deploy a dedicated Chemist who will make Mexico City not just a laboratory for sustainability, but its living blueprint.</w:t>
      </w:r>
    </w:p>
    <w:p>
      <w:pPr>
        <w:pStyle w:val="BodyText"/>
      </w:pPr>
      <w:r>
        <w:rPr>
          <w:bCs/>
          <w:b/>
        </w:rPr>
        <w:t xml:space="preserve">Word Count: 852</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Sustainable Chemistry Solutions in Mexico City</dc:title>
  <dc:creator/>
  <dc:language>en</dc:language>
  <cp:keywords/>
  <dcterms:created xsi:type="dcterms:W3CDTF">2025-12-11T06:58:01Z</dcterms:created>
  <dcterms:modified xsi:type="dcterms:W3CDTF">2025-12-11T06:58:01Z</dcterms:modified>
</cp:coreProperties>
</file>

<file path=docProps/custom.xml><?xml version="1.0" encoding="utf-8"?>
<Properties xmlns="http://schemas.openxmlformats.org/officeDocument/2006/custom-properties" xmlns:vt="http://schemas.openxmlformats.org/officeDocument/2006/docPropsVTypes"/>
</file>