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bookmarkStart w:id="31" w:name="Xcaef06361ed8c66c593b66081a74619c2141cdd"/>
    <w:p>
      <w:pPr>
        <w:pStyle w:val="Heading1"/>
      </w:pPr>
      <w:r>
        <w:t xml:space="preserve">Research Proposal: Developing Sustainable Chemical Solutions for Urban Environmental Challenges in San Francisco, United States</w:t>
      </w:r>
    </w:p>
    <w:bookmarkStart w:id="20" w:name="abstract"/>
    <w:p>
      <w:pPr>
        <w:pStyle w:val="Heading2"/>
      </w:pPr>
      <w:r>
        <w:t xml:space="preserve">Abstract</w:t>
      </w:r>
    </w:p>
    <w:p>
      <w:pPr>
        <w:pStyle w:val="FirstParagraph"/>
      </w:pPr>
      <w:r>
        <w:t xml:space="preserve">This Research Proposal outlines a comprehensive study to address emerging environmental chemical threats in the urban ecosystem of San Francisco, United States. Focusing on the role of the Chemist as a pivotal scientific leader, this project investigates persistent organic pollutants and microplastics in the San Francisco Bay watershed. The proposed research integrates cutting-edge analytical chemistry with community-based monitoring frameworks, positioning San Francisco—a global hub for environmental innovation—as a model for sustainable urban chemical management within the United States. This initiative directly responds to urgent public health concerns identified by the San Francisco Department of Public Health and aligns with California's state-level environmental regulations.</w:t>
      </w:r>
    </w:p>
    <w:bookmarkEnd w:id="20"/>
    <w:bookmarkStart w:id="21" w:name="X34b201ee235285689d6af344c30d164fdd12add"/>
    <w:p>
      <w:pPr>
        <w:pStyle w:val="Heading2"/>
      </w:pPr>
      <w:r>
        <w:t xml:space="preserve">Introduction: The Critical Need for Localized Chemical Expertise</w:t>
      </w:r>
    </w:p>
    <w:p>
      <w:pPr>
        <w:pStyle w:val="FirstParagraph"/>
      </w:pPr>
      <w:r>
        <w:t xml:space="preserve">San Francisco, United States, faces unique chemical exposure challenges due to its dense urban environment, coastal geography, and status as a national leader in sustainability policy. Air quality concerns related to transportation emissions (particularly diesel particulates), microplastic contamination in the Bay's marine ecosystem, and legacy industrial pollutants like PFAS (per- and polyfluoroalkyl substances) necessitate targeted scientific intervention. While federal agencies like the EPA conduct broad environmental studies, localized chemical risk assessment requires on-the-ground expertise unavailable in many urban centers. This Research Proposal positions a dedicated Chemist as the central figure to bridge laboratory science with community health outcomes in San Francisco, ensuring data-driven solutions tailored to our city's specific vulnerabilities.</w:t>
      </w:r>
    </w:p>
    <w:bookmarkEnd w:id="21"/>
    <w:bookmarkStart w:id="22" w:name="research-objectives"/>
    <w:p>
      <w:pPr>
        <w:pStyle w:val="Heading2"/>
      </w:pPr>
      <w:r>
        <w:t xml:space="preserve">Research Objectives</w:t>
      </w:r>
    </w:p>
    <w:p>
      <w:pPr>
        <w:pStyle w:val="FirstParagraph"/>
      </w:pPr>
      <w:r>
        <w:t xml:space="preserve">The primary objectives of this Research Proposal are:</w:t>
      </w:r>
    </w:p>
    <w:p>
      <w:pPr>
        <w:numPr>
          <w:ilvl w:val="0"/>
          <w:numId w:val="1001"/>
        </w:numPr>
        <w:pStyle w:val="Compact"/>
      </w:pPr>
      <w:r>
        <w:t xml:space="preserve">To identify and quantify emerging chemical contaminants (microplastics, PFAS, phthalates) in waterways, soil, and air samples across diverse San Francisco neighborhoods.</w:t>
      </w:r>
    </w:p>
    <w:p>
      <w:pPr>
        <w:numPr>
          <w:ilvl w:val="0"/>
          <w:numId w:val="1001"/>
        </w:numPr>
        <w:pStyle w:val="Compact"/>
      </w:pPr>
      <w:r>
        <w:t xml:space="preserve">To establish a predictive model correlating chemical exposure levels with public health metrics using data from the San Francisco Public Health Department.</w:t>
      </w:r>
    </w:p>
    <w:p>
      <w:pPr>
        <w:numPr>
          <w:ilvl w:val="0"/>
          <w:numId w:val="1001"/>
        </w:numPr>
        <w:pStyle w:val="Compact"/>
      </w:pPr>
      <w:r>
        <w:t xml:space="preserve">To develop cost-effective, community-adaptable analytical protocols for continuous environmental monitoring that can be implemented by local organizations under the guidance of the Chemist.</w:t>
      </w:r>
    </w:p>
    <w:p>
      <w:pPr>
        <w:numPr>
          <w:ilvl w:val="0"/>
          <w:numId w:val="1001"/>
        </w:numPr>
        <w:pStyle w:val="Compact"/>
      </w:pPr>
      <w:r>
        <w:t xml:space="preserve">To translate research findings into actionable policy recommendations for city and state environmental agencies within the United States framework.</w:t>
      </w:r>
    </w:p>
    <w:bookmarkEnd w:id="22"/>
    <w:bookmarkStart w:id="26" w:name="X445e3efebcaf913f20abced5b1955cf0c1fe950"/>
    <w:p>
      <w:pPr>
        <w:pStyle w:val="Heading2"/>
      </w:pPr>
      <w:r>
        <w:t xml:space="preserve">Methodology: A Chemist-Driven Approach in San Francisco</w:t>
      </w:r>
    </w:p>
    <w:p>
      <w:pPr>
        <w:pStyle w:val="FirstParagraph"/>
      </w:pPr>
      <w:r>
        <w:t xml:space="preserve">This project will be executed through a phased methodology centered on the expertise of the Chemist:</w:t>
      </w:r>
    </w:p>
    <w:bookmarkStart w:id="23" w:name="Xc3a77f8cea9746b63a64af36c4e98b0385e5c0a"/>
    <w:p>
      <w:pPr>
        <w:pStyle w:val="Heading3"/>
      </w:pPr>
      <w:r>
        <w:t xml:space="preserve">Phase 1: Baseline Chemical Assessment (Months 1-6)</w:t>
      </w:r>
    </w:p>
    <w:p>
      <w:pPr>
        <w:pStyle w:val="FirstParagraph"/>
      </w:pPr>
      <w:r>
        <w:t xml:space="preserve">The Lead Chemist will design and execute sampling protocols across three high-risk zones in San Francisco: Mission Bay (urban runoff), Ocean Beach (marine contamination), and the South of Market district (traffic emissions). Using portable GC-MS and FTIR spectrometers, the Chemist will analyze samples for 50+ chemical compounds. This localized approach ensures data reflects San Francisco's unique environmental matrix rather than generic urban models. All fieldwork will comply with California Environmental Quality Act (CEQA) guidelines.</w:t>
      </w:r>
    </w:p>
    <w:bookmarkEnd w:id="23"/>
    <w:bookmarkStart w:id="24" w:name="X20fe57a3c469988b8cebacb7796f7a0c167f53d"/>
    <w:p>
      <w:pPr>
        <w:pStyle w:val="Heading3"/>
      </w:pPr>
      <w:r>
        <w:t xml:space="preserve">Phase 2: Community Engagement and Data Integration (Months 7-12)</w:t>
      </w:r>
    </w:p>
    <w:p>
      <w:pPr>
        <w:pStyle w:val="FirstParagraph"/>
      </w:pPr>
      <w:r>
        <w:t xml:space="preserve">A core aspect of this Research Proposal is the Chemist's role in co-developing monitoring tools with community partners like the SF Baykeeper and local neighborhood councils. The Chemist will train community scientists to use simplified chemical testing kits, creating a decentralized early-warning system for pollution events. This participatory model transforms traditional top-down research into a collaborative San Francisco solution, directly involving residents in environmental stewardship.</w:t>
      </w:r>
    </w:p>
    <w:bookmarkEnd w:id="24"/>
    <w:bookmarkStart w:id="25" w:name="X69b25390cbab20b8cf827bcba46f5ae30a60903"/>
    <w:p>
      <w:pPr>
        <w:pStyle w:val="Heading3"/>
      </w:pPr>
      <w:r>
        <w:t xml:space="preserve">Phase 3: Policy Translation and Scalability (Months 13-18)</w:t>
      </w:r>
    </w:p>
    <w:p>
      <w:pPr>
        <w:pStyle w:val="FirstParagraph"/>
      </w:pPr>
      <w:r>
        <w:t xml:space="preserve">The Chemist will synthesize findings into policy briefs for the San Francisco Board of Supervisors and California State Legislature. Key deliverables include a chemical risk map for SF neighborhoods and a standardized protocol adaptable to other United States cities facing similar challenges. Crucially, this phase ensures that the Chemist’s work transcends academic publication to drive tangible regulatory change within the United States context.</w:t>
      </w:r>
    </w:p>
    <w:bookmarkEnd w:id="25"/>
    <w:bookmarkEnd w:id="26"/>
    <w:bookmarkStart w:id="27" w:name="X124dda6baa65dac21b838fb7532ed156f1be0de"/>
    <w:p>
      <w:pPr>
        <w:pStyle w:val="Heading2"/>
      </w:pPr>
      <w:r>
        <w:t xml:space="preserve">Significance: Why This Research Proposal Matters for San Francisco</w:t>
      </w:r>
    </w:p>
    <w:p>
      <w:pPr>
        <w:pStyle w:val="FirstParagraph"/>
      </w:pPr>
      <w:r>
        <w:t xml:space="preserve">San Francisco stands at a crossroads where environmental innovation meets urban reality. Current chemical monitoring in the Bay Area relies heavily on sporadic state agency data, creating gaps in understanding community-level exposure. This Research Proposal addresses that void through dedicated on-site chemical analysis—empowering the Chemist as both scientist and community advocate. The outcomes will directly support San Francisco’s 2040 Climate Action Plan and its Zero Waste goals, offering a replicable framework for other municipalities across the United States.</w:t>
      </w:r>
    </w:p>
    <w:bookmarkEnd w:id="27"/>
    <w:bookmarkStart w:id="28" w:name="resource-needs-and-local-partnerships"/>
    <w:p>
      <w:pPr>
        <w:pStyle w:val="Heading2"/>
      </w:pPr>
      <w:r>
        <w:t xml:space="preserve">Resource Needs and Local Partnerships</w:t>
      </w:r>
    </w:p>
    <w:p>
      <w:pPr>
        <w:pStyle w:val="FirstParagraph"/>
      </w:pPr>
      <w:r>
        <w:t xml:space="preserve">This project requires $350,000 in funding over 18 months, covering: (1) high-sensitivity laboratory equipment ($180,000), (2) community training programs ($75,000), and (3) Chemist personnel costs ($95,00). Crucially, all resources will be sourced locally through partnerships with the University of California San Francisco (UCSF), Lawrence Berkeley National Laboratory’s Environmental Health Division, and the San Francisco Public Utilities Commission. These collaborations ensure seamless integration of this Research Proposal within existing United States environmental infrastructure while leveraging Northern California’s scientific ecosystem.</w:t>
      </w:r>
    </w:p>
    <w:bookmarkEnd w:id="28"/>
    <w:bookmarkStart w:id="29" w:name="expected-outcomes-and-long-term-impact"/>
    <w:p>
      <w:pPr>
        <w:pStyle w:val="Heading2"/>
      </w:pPr>
      <w:r>
        <w:t xml:space="preserve">Expected Outcomes and Long-Term Impact</w:t>
      </w:r>
    </w:p>
    <w:p>
      <w:pPr>
        <w:pStyle w:val="FirstParagraph"/>
      </w:pPr>
      <w:r>
        <w:t xml:space="preserve">The successful execution of this Research Proposal will yield three transformative outcomes for San Francisco, United States:</w:t>
      </w:r>
    </w:p>
    <w:p>
      <w:pPr>
        <w:numPr>
          <w:ilvl w:val="0"/>
          <w:numId w:val="1002"/>
        </w:numPr>
        <w:pStyle w:val="Compact"/>
      </w:pPr>
      <w:r>
        <w:rPr>
          <w:bCs/>
          <w:b/>
        </w:rPr>
        <w:t xml:space="preserve">Immediate Public Health Data:</w:t>
      </w:r>
      <w:r>
        <w:t xml:space="preserve"> </w:t>
      </w:r>
      <w:r>
        <w:t xml:space="preserve">A publicly accessible database of chemical concentrations in SF neighborhoods, enabling targeted interventions by local health agencies.</w:t>
      </w:r>
    </w:p>
    <w:p>
      <w:pPr>
        <w:numPr>
          <w:ilvl w:val="0"/>
          <w:numId w:val="1002"/>
        </w:numPr>
        <w:pStyle w:val="Compact"/>
      </w:pPr>
      <w:r>
        <w:rPr>
          <w:bCs/>
          <w:b/>
        </w:rPr>
        <w:t xml:space="preserve">A Model Chemist Role:</w:t>
      </w:r>
      <w:r>
        <w:t xml:space="preserve"> </w:t>
      </w:r>
      <w:r>
        <w:t xml:space="preserve">Creation of a permanent "Urban Environmental Chemist" position within the San Francisco Department of Environment, institutionalizing this critical expertise.</w:t>
      </w:r>
    </w:p>
    <w:p>
      <w:pPr>
        <w:numPr>
          <w:ilvl w:val="0"/>
          <w:numId w:val="1002"/>
        </w:numPr>
        <w:pStyle w:val="Compact"/>
      </w:pPr>
      <w:r>
        <w:rPr>
          <w:bCs/>
          <w:b/>
        </w:rPr>
        <w:t xml:space="preserve">National Policy Influence:</w:t>
      </w:r>
      <w:r>
        <w:t xml:space="preserve"> </w:t>
      </w:r>
      <w:r>
        <w:t xml:space="preserve">A scalable framework adopted by EPA regional offices to address chemical pollution in coastal urban centers across the United States.</w:t>
      </w:r>
    </w:p>
    <w:p>
      <w:pPr>
        <w:pStyle w:val="FirstParagraph"/>
      </w:pPr>
      <w:r>
        <w:t xml:space="preserve">By focusing on a Chemist as the catalyst for change—not merely a data collector but an integrator of science, community, and policy—this initiative positions San Francisco as a leader in sustainable urban chemistry. The findings will directly inform the development of future United States environmental regulations, ensuring they account for real-world urban chemical dynamics rather than theoretical models.</w:t>
      </w:r>
    </w:p>
    <w:bookmarkEnd w:id="29"/>
    <w:bookmarkStart w:id="30" w:name="conclusion"/>
    <w:p>
      <w:pPr>
        <w:pStyle w:val="Heading2"/>
      </w:pPr>
      <w:r>
        <w:t xml:space="preserve">Conclusion</w:t>
      </w:r>
    </w:p>
    <w:p>
      <w:pPr>
        <w:pStyle w:val="FirstParagraph"/>
      </w:pPr>
      <w:r>
        <w:t xml:space="preserve">This Research Proposal establishes a vital pathway for deploying specialized chemical expertise to solve San Francisco's unique environmental challenges. It transcends conventional academic research by embedding the Chemist within the city’s community fabric, ensuring solutions are both scientifically rigorous and socially responsive. As cities worldwide grapple with pollution from urbanization, this project in San Francisco, United States—home to innovation and ecological consciousness—provides a blueprint for how science can serve communities. We urge support for this initiative to cement San Francisco’s legacy as the global benchmark for environmentally conscious urban chemical management within the United States.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in San Francisco, United States</dc:title>
  <dc:creator/>
  <dc:language>en</dc:language>
  <cp:keywords/>
  <dcterms:created xsi:type="dcterms:W3CDTF">2026-07-23T17:17:49Z</dcterms:created>
  <dcterms:modified xsi:type="dcterms:W3CDTF">2026-07-23T17:17:49Z</dcterms:modified>
</cp:coreProperties>
</file>

<file path=docProps/custom.xml><?xml version="1.0" encoding="utf-8"?>
<Properties xmlns="http://schemas.openxmlformats.org/officeDocument/2006/custom-properties" xmlns:vt="http://schemas.openxmlformats.org/officeDocument/2006/docPropsVTypes"/>
</file>