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Afghanistan</w:t>
      </w:r>
      <w:r>
        <w:t xml:space="preserve"> </w:t>
      </w:r>
      <w:r>
        <w:t xml:space="preserve">Kabul</w:t>
      </w:r>
    </w:p>
    <w:bookmarkStart w:id="33" w:name="Xd20e5d76e244561c9c07e5e0b6490994b70071f"/>
    <w:p>
      <w:pPr>
        <w:pStyle w:val="Heading1"/>
      </w:pPr>
      <w:r>
        <w:t xml:space="preserve">Research Proposal: Sustainable Infrastructure Development for Urban Resilience in Afghanistan Kabul</w:t>
      </w:r>
    </w:p>
    <w:bookmarkStart w:id="20" w:name="introduction-and-background"/>
    <w:p>
      <w:pPr>
        <w:pStyle w:val="Heading2"/>
      </w:pPr>
      <w:r>
        <w:t xml:space="preserve">1. Introduction and Background</w:t>
      </w:r>
    </w:p>
    <w:p>
      <w:pPr>
        <w:pStyle w:val="FirstParagraph"/>
      </w:pPr>
      <w:r>
        <w:t xml:space="preserve">The capital city of Afghanistan, Kabul, faces unprecedented infrastructure challenges stemming from decades of conflict, rapid urbanization, and climate vulnerability. As the nation's political and economic hub with a population exceeding 4 million residents, Kabul's crumbling transportation networks, inadequate water systems, and fragile buildings pose severe threats to public safety and sustainable development. This</w:t>
      </w:r>
      <w:r>
        <w:t xml:space="preserve"> </w:t>
      </w:r>
      <w:r>
        <w:rPr>
          <w:bCs/>
          <w:b/>
        </w:rPr>
        <w:t xml:space="preserve">Research Proposal</w:t>
      </w:r>
      <w:r>
        <w:t xml:space="preserve"> </w:t>
      </w:r>
      <w:r>
        <w:t xml:space="preserve">addresses a critical gap in</w:t>
      </w:r>
      <w:r>
        <w:t xml:space="preserve"> </w:t>
      </w:r>
      <w:r>
        <w:rPr>
          <w:iCs/>
          <w:i/>
        </w:rPr>
        <w:t xml:space="preserve">Civil Engineer</w:t>
      </w:r>
      <w:r>
        <w:t xml:space="preserve"> </w:t>
      </w:r>
      <w:r>
        <w:t xml:space="preserve">practice within</w:t>
      </w:r>
      <w:r>
        <w:t xml:space="preserve"> </w:t>
      </w:r>
      <w:r>
        <w:rPr>
          <w:bCs/>
          <w:b/>
        </w:rPr>
        <w:t xml:space="preserve">Afghanistan Kabul</w:t>
      </w:r>
      <w:r>
        <w:t xml:space="preserve">, proposing a comprehensive study to develop context-specific resilience frameworks for urban infrastructure. Current infrastructure projects often fail to integrate climate adaptation, community needs, or long-term maintenance—leading to costly failures and wasted resources. The urgency is heightened by Kabul's position in an earthquake-prone zone (zone 4) and increasing flood risks from erratic monsoons. This project positions the</w:t>
      </w:r>
      <w:r>
        <w:t xml:space="preserve"> </w:t>
      </w:r>
      <w:r>
        <w:rPr>
          <w:bCs/>
          <w:b/>
        </w:rPr>
        <w:t xml:space="preserve">Civil Engineer</w:t>
      </w:r>
      <w:r>
        <w:t xml:space="preserve"> </w:t>
      </w:r>
      <w:r>
        <w:t xml:space="preserve">as a central agent for transformative change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infrastructure deficit manifests in alarming ways: 70% of roads are unpaved and deteriorating (World Bank, 2023), over half the population lacks reliable access to clean water (UNICEF, 2024), and building codes remain largely unenforced despite seismic risks. Conventional</w:t>
      </w:r>
      <w:r>
        <w:t xml:space="preserve"> </w:t>
      </w:r>
      <w:r>
        <w:rPr>
          <w:iCs/>
          <w:i/>
        </w:rPr>
        <w:t xml:space="preserve">Civil Engineer</w:t>
      </w:r>
      <w:r>
        <w:t xml:space="preserve"> </w:t>
      </w:r>
      <w:r>
        <w:t xml:space="preserve">approaches in</w:t>
      </w:r>
      <w:r>
        <w:t xml:space="preserve"> </w:t>
      </w:r>
      <w:r>
        <w:rPr>
          <w:bCs/>
          <w:b/>
        </w:rPr>
        <w:t xml:space="preserve">Afghanistan Kabul</w:t>
      </w:r>
      <w:r>
        <w:t xml:space="preserve"> </w:t>
      </w:r>
      <w:r>
        <w:t xml:space="preserve">prioritize short-term fixes over systemic resilience, resulting in projects that collapse during monsoon seasons or earthquakes. Crucially, there is no coordinated strategy integrating climate data, local materials, and community participation into infrastructure planning—a gap this</w:t>
      </w:r>
      <w:r>
        <w:t xml:space="preserve"> </w:t>
      </w:r>
      <w:r>
        <w:rPr>
          <w:bCs/>
          <w:b/>
        </w:rPr>
        <w:t xml:space="preserve">Research Proposal</w:t>
      </w:r>
      <w:r>
        <w:t xml:space="preserve"> </w:t>
      </w:r>
      <w:r>
        <w:t xml:space="preserve">aims to close. Without intervention, infrastructure failures will exacerbate poverty (affecting 90% of Kabul's urban poor) and hinder Afghanistan's recovery from conflict.</w:t>
      </w:r>
    </w:p>
    <w:bookmarkEnd w:id="21"/>
    <w:bookmarkStart w:id="22" w:name="Xc35593a46c71b5ab6fb4eecc6a5ea612cea6540"/>
    <w:p>
      <w:pPr>
        <w:pStyle w:val="Heading2"/>
      </w:pPr>
      <w:r>
        <w:t xml:space="preserve">3. Literature Review: Critical Gaps in Existing Work</w:t>
      </w:r>
    </w:p>
    <w:p>
      <w:pPr>
        <w:pStyle w:val="FirstParagraph"/>
      </w:pPr>
      <w:r>
        <w:t xml:space="preserve">Existing studies on Afghan infrastructure focus narrowly on reconstruction post-conflict (e.g., USAID reports), neglecting climate resilience. Research by the Asian Development Bank (2022) highlights Kabul's vulnerability to urban flooding but offers no actionable engineering frameworks. Similarly, UN-Habitat's work (2023) emphasizes community engagement but lacks technical protocols for</w:t>
      </w:r>
      <w:r>
        <w:t xml:space="preserve"> </w:t>
      </w:r>
      <w:r>
        <w:rPr>
          <w:iCs/>
          <w:i/>
        </w:rPr>
        <w:t xml:space="preserve">Civil Engineer</w:t>
      </w:r>
      <w:r>
        <w:t xml:space="preserve"> </w:t>
      </w:r>
      <w:r>
        <w:t xml:space="preserve">implementation. Crucially, no study addresses the intersection of three critical factors: (a) Afghanistan’s unique seismic and hydrological risks, (b) limited local engineering capacity in Kabul, and (c) socio-economic constraints requiring low-cost, locally adaptable solutions. This</w:t>
      </w:r>
      <w:r>
        <w:t xml:space="preserve"> </w:t>
      </w:r>
      <w:r>
        <w:rPr>
          <w:bCs/>
          <w:b/>
        </w:rPr>
        <w:t xml:space="preserve">Research Proposal</w:t>
      </w:r>
      <w:r>
        <w:t xml:space="preserve"> </w:t>
      </w:r>
      <w:r>
        <w:t xml:space="preserve">fills this void by proposing a methodology grounded in Kabul's realities.</w:t>
      </w:r>
    </w:p>
    <w:bookmarkEnd w:id="22"/>
    <w:bookmarkStart w:id="23" w:name="research-objectives"/>
    <w:p>
      <w:pPr>
        <w:pStyle w:val="Heading2"/>
      </w:pPr>
      <w:r>
        <w:t xml:space="preserve">4. Research Objectives</w:t>
      </w:r>
    </w:p>
    <w:p>
      <w:pPr>
        <w:numPr>
          <w:ilvl w:val="0"/>
          <w:numId w:val="1001"/>
        </w:numPr>
        <w:pStyle w:val="Compact"/>
      </w:pPr>
      <w:r>
        <w:t xml:space="preserve">To conduct a vulnerability assessment of Kabul’s critical infrastructure (roads, water systems, public buildings) using climate data and seismic modeling.</w:t>
      </w:r>
    </w:p>
    <w:p>
      <w:pPr>
        <w:numPr>
          <w:ilvl w:val="0"/>
          <w:numId w:val="1001"/>
        </w:numPr>
        <w:pStyle w:val="Compact"/>
      </w:pPr>
      <w:r>
        <w:t xml:space="preserve">To develop a culturally appropriate framework for sustainable infrastructure design that utilizes locally available materials (e.g., traditional adobe with modern reinforcement).</w:t>
      </w:r>
    </w:p>
    <w:p>
      <w:pPr>
        <w:numPr>
          <w:ilvl w:val="0"/>
          <w:numId w:val="1001"/>
        </w:numPr>
        <w:pStyle w:val="Compact"/>
      </w:pPr>
      <w:r>
        <w:t xml:space="preserve">To co-create maintenance protocols with Kabul-based</w:t>
      </w:r>
      <w:r>
        <w:t xml:space="preserve"> </w:t>
      </w:r>
      <w:r>
        <w:rPr>
          <w:iCs/>
          <w:i/>
        </w:rPr>
        <w:t xml:space="preserve">Civil Engineer</w:t>
      </w:r>
      <w:r>
        <w:t xml:space="preserve"> </w:t>
      </w:r>
      <w:r>
        <w:t xml:space="preserve">teams and community leaders, ensuring long-term project viability.</w:t>
      </w:r>
    </w:p>
    <w:p>
      <w:pPr>
        <w:numPr>
          <w:ilvl w:val="0"/>
          <w:numId w:val="1001"/>
        </w:numPr>
        <w:pStyle w:val="Compact"/>
      </w:pPr>
      <w:r>
        <w:t xml:space="preserve">To establish a pilot corridor in Kabul’s Dasht-e-Barchi district (home to 300,000 residents) for testing the proposed framework.</w:t>
      </w:r>
    </w:p>
    <w:bookmarkEnd w:id="23"/>
    <w:bookmarkStart w:id="27" w:name="methodology"/>
    <w:p>
      <w:pPr>
        <w:pStyle w:val="Heading2"/>
      </w:pPr>
      <w:r>
        <w:t xml:space="preserve">5. Methodology</w:t>
      </w:r>
    </w:p>
    <w:p>
      <w:pPr>
        <w:pStyle w:val="FirstParagraph"/>
      </w:pPr>
      <w:r>
        <w:t xml:space="preserve">This interdisciplinary project employs a mixed-methods approach tailored to</w:t>
      </w:r>
      <w:r>
        <w:t xml:space="preserve"> </w:t>
      </w:r>
      <w:r>
        <w:rPr>
          <w:bCs/>
          <w:b/>
        </w:rPr>
        <w:t xml:space="preserve">Afghanistan Kabul</w:t>
      </w:r>
      <w:r>
        <w:t xml:space="preserve">'s context:</w:t>
      </w:r>
    </w:p>
    <w:bookmarkStart w:id="24" w:name="phase-1-data-collection-months-1-4"/>
    <w:p>
      <w:pPr>
        <w:pStyle w:val="Heading3"/>
      </w:pPr>
      <w:r>
        <w:t xml:space="preserve">Phase 1: Data Collection (Months 1-4)</w:t>
      </w:r>
    </w:p>
    <w:p>
      <w:pPr>
        <w:numPr>
          <w:ilvl w:val="0"/>
          <w:numId w:val="1002"/>
        </w:numPr>
        <w:pStyle w:val="Compact"/>
      </w:pPr>
      <w:r>
        <w:rPr>
          <w:iCs/>
          <w:i/>
        </w:rPr>
        <w:t xml:space="preserve">Infrastructure Audit</w:t>
      </w:r>
      <w:r>
        <w:t xml:space="preserve">: Field surveys by Afghan-trained engineers mapping road conditions, water pipelines, and building structures using GIS tools.</w:t>
      </w:r>
    </w:p>
    <w:p>
      <w:pPr>
        <w:numPr>
          <w:ilvl w:val="0"/>
          <w:numId w:val="1002"/>
        </w:numPr>
        <w:pStyle w:val="Compact"/>
      </w:pPr>
      <w:r>
        <w:rPr>
          <w:iCs/>
          <w:i/>
        </w:rPr>
        <w:t xml:space="preserve">Climate Vulnerability Analysis</w:t>
      </w:r>
      <w:r>
        <w:t xml:space="preserve">: Partnering with the Afghanistan Meteorological Department to integrate flood/earthquake models into infrastructure planning.</w:t>
      </w:r>
    </w:p>
    <w:p>
      <w:pPr>
        <w:numPr>
          <w:ilvl w:val="0"/>
          <w:numId w:val="1002"/>
        </w:numPr>
        <w:pStyle w:val="Compact"/>
      </w:pPr>
      <w:r>
        <w:rPr>
          <w:iCs/>
          <w:i/>
        </w:rPr>
        <w:t xml:space="preserve">Community Workshops</w:t>
      </w:r>
      <w:r>
        <w:t xml:space="preserve">: Engaging 50+ residents in Kabul's high-risk districts to identify local priorities (e.g., school safety, market access).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Material Innovation</w:t>
      </w:r>
      <w:r>
        <w:t xml:space="preserve">: Testing hybrid construction techniques using locally sourced clay and recycled materials to reduce costs by 40%.</w:t>
      </w:r>
    </w:p>
    <w:p>
      <w:pPr>
        <w:numPr>
          <w:ilvl w:val="0"/>
          <w:numId w:val="1003"/>
        </w:numPr>
        <w:pStyle w:val="Compact"/>
      </w:pPr>
      <w:r>
        <w:rPr>
          <w:iCs/>
          <w:i/>
        </w:rPr>
        <w:t xml:space="preserve">Engineer Capacity Building</w:t>
      </w:r>
      <w:r>
        <w:t xml:space="preserve">: Training Kabul-based</w:t>
      </w:r>
      <w:r>
        <w:t xml:space="preserve"> </w:t>
      </w:r>
      <w:r>
        <w:rPr>
          <w:iCs/>
          <w:i/>
        </w:rPr>
        <w:t xml:space="preserve">Civil Engineer</w:t>
      </w:r>
      <w:r>
        <w:t xml:space="preserve">s in resilient design through workshops with international partners (e.g., ICOLD).</w:t>
      </w:r>
    </w:p>
    <w:p>
      <w:pPr>
        <w:numPr>
          <w:ilvl w:val="0"/>
          <w:numId w:val="1003"/>
        </w:numPr>
        <w:pStyle w:val="Compact"/>
      </w:pPr>
      <w:r>
        <w:rPr>
          <w:iCs/>
          <w:i/>
        </w:rPr>
        <w:t xml:space="preserve">Policy Integration</w:t>
      </w:r>
      <w:r>
        <w:t xml:space="preserve">: Drafting guidelines for the Ministry of Public Works aligning with Afghanistan's National Development Strategy 2030.</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Constructing a resilient road segment and water distribution network in Dasht-e-Barchi.</w:t>
      </w:r>
    </w:p>
    <w:p>
      <w:pPr>
        <w:numPr>
          <w:ilvl w:val="0"/>
          <w:numId w:val="1004"/>
        </w:numPr>
        <w:pStyle w:val="Compact"/>
      </w:pPr>
      <w:r>
        <w:t xml:space="preserve">Evaluating success via durability metrics, cost-benefit analysis, and community feedback.</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outputs for</w:t>
      </w:r>
      <w:r>
        <w:t xml:space="preserve"> </w:t>
      </w:r>
      <w:r>
        <w:rPr>
          <w:bCs/>
          <w:b/>
        </w:rPr>
        <w:t xml:space="preserve">Afghanistan Kabul</w:t>
      </w:r>
      <w:r>
        <w:t xml:space="preserve">:</w:t>
      </w:r>
    </w:p>
    <w:p>
      <w:pPr>
        <w:numPr>
          <w:ilvl w:val="0"/>
          <w:numId w:val="1005"/>
        </w:numPr>
        <w:pStyle w:val="Compact"/>
      </w:pPr>
      <w:r>
        <w:rPr>
          <w:iCs/>
          <w:i/>
        </w:rPr>
        <w:t xml:space="preserve">Resilient Infrastructure Toolkit</w:t>
      </w:r>
      <w:r>
        <w:t xml:space="preserve">: A practical guide for</w:t>
      </w:r>
      <w:r>
        <w:t xml:space="preserve"> </w:t>
      </w:r>
      <w:r>
        <w:rPr>
          <w:iCs/>
          <w:i/>
        </w:rPr>
        <w:t xml:space="preserve">Civil Engineer</w:t>
      </w:r>
      <w:r>
        <w:t xml:space="preserve">s in Afghanistan, featuring low-cost seismic retrofitting methods and flood-resilient road designs adaptable to Kabul's terrain.</w:t>
      </w:r>
    </w:p>
    <w:p>
      <w:pPr>
        <w:numPr>
          <w:ilvl w:val="0"/>
          <w:numId w:val="1005"/>
        </w:numPr>
        <w:pStyle w:val="Compact"/>
      </w:pPr>
      <w:r>
        <w:rPr>
          <w:iCs/>
          <w:i/>
        </w:rPr>
        <w:t xml:space="preserve">Capacity Building Framework</w:t>
      </w:r>
      <w:r>
        <w:t xml:space="preserve">: A certification program for 100+ Afghan engineers, addressing the current shortage of skilled professionals in Kabul.</w:t>
      </w:r>
    </w:p>
    <w:p>
      <w:pPr>
        <w:numPr>
          <w:ilvl w:val="0"/>
          <w:numId w:val="1005"/>
        </w:numPr>
        <w:pStyle w:val="Compact"/>
      </w:pPr>
      <w:r>
        <w:rPr>
          <w:iCs/>
          <w:i/>
        </w:rPr>
        <w:t xml:space="preserve">Pilot Project Blueprint</w:t>
      </w:r>
      <w:r>
        <w:t xml:space="preserve">: A replicable model for district-level infrastructure that reduces maintenance costs by 35% and increases community ownership (measured via pre/post-project surveys).</w:t>
      </w:r>
    </w:p>
    <w:bookmarkEnd w:id="28"/>
    <w:bookmarkStart w:id="29" w:name="significance-to-afghanistan-kabul"/>
    <w:p>
      <w:pPr>
        <w:pStyle w:val="Heading2"/>
      </w:pPr>
      <w:r>
        <w:t xml:space="preserve">7. Significance to Afghanistan Kabul</w:t>
      </w:r>
    </w:p>
    <w:p>
      <w:pPr>
        <w:pStyle w:val="FirstParagraph"/>
      </w:pPr>
      <w:r>
        <w:t xml:space="preserve">The impact of this</w:t>
      </w:r>
      <w:r>
        <w:t xml:space="preserve"> </w:t>
      </w:r>
      <w:r>
        <w:rPr>
          <w:bCs/>
          <w:b/>
        </w:rPr>
        <w:t xml:space="preserve">Research Proposal</w:t>
      </w:r>
      <w:r>
        <w:t xml:space="preserve"> </w:t>
      </w:r>
      <w:r>
        <w:t xml:space="preserve">extends beyond engineering: it directly supports the Afghan government’s priorities for urban stability and economic growth. By focusing on Kabul—a city where infrastructure failures cost $180 million annually in repairs (Afghanistan Ministry of Finance, 2023)—this work will:</w:t>
      </w:r>
    </w:p>
    <w:p>
      <w:pPr>
        <w:numPr>
          <w:ilvl w:val="0"/>
          <w:numId w:val="1006"/>
        </w:numPr>
        <w:pStyle w:val="Compact"/>
      </w:pPr>
      <w:r>
        <w:t xml:space="preserve">Prevent loss of life during natural disasters through reinforced public buildings.</w:t>
      </w:r>
    </w:p>
    <w:p>
      <w:pPr>
        <w:numPr>
          <w:ilvl w:val="0"/>
          <w:numId w:val="1006"/>
        </w:numPr>
        <w:pStyle w:val="Compact"/>
      </w:pPr>
      <w:r>
        <w:t xml:space="preserve">Boost local employment by training Afghan engineers as project leaders (reducing reliance on foreign consultants).</w:t>
      </w:r>
    </w:p>
    <w:p>
      <w:pPr>
        <w:numPr>
          <w:ilvl w:val="0"/>
          <w:numId w:val="1006"/>
        </w:numPr>
        <w:pStyle w:val="Compact"/>
      </w:pPr>
      <w:r>
        <w:t xml:space="preserve">Enable Kabul to meet Sustainable Development Goal 11 (Resilient Cities) within the Afghan National Development Framework.</w:t>
      </w:r>
    </w:p>
    <w:bookmarkEnd w:id="29"/>
    <w:bookmarkStart w:id="30" w:name="timeline-and-resources"/>
    <w:p>
      <w:pPr>
        <w:pStyle w:val="Heading2"/>
      </w:pPr>
      <w:r>
        <w:t xml:space="preserve">8. Timeline and Resources</w:t>
      </w:r>
    </w:p>
    <w:p>
      <w:pPr>
        <w:pStyle w:val="FirstParagraph"/>
      </w:pPr>
      <w:r>
        <w:t xml:space="preserve">The 18-month project requires a multidisciplinary team including Afghan</w:t>
      </w:r>
      <w:r>
        <w:t xml:space="preserve"> </w:t>
      </w:r>
      <w:r>
        <w:rPr>
          <w:iCs/>
          <w:i/>
        </w:rPr>
        <w:t xml:space="preserve">Civil Engineer</w:t>
      </w:r>
      <w:r>
        <w:t xml:space="preserve">s, hydrologists, and urban planners. Key milestones include:</w:t>
      </w:r>
    </w:p>
    <w:p>
      <w:pPr>
        <w:numPr>
          <w:ilvl w:val="0"/>
          <w:numId w:val="1007"/>
        </w:numPr>
        <w:pStyle w:val="Compact"/>
      </w:pPr>
      <w:r>
        <w:rPr>
          <w:bCs/>
          <w:b/>
        </w:rPr>
        <w:t xml:space="preserve">Month 3</w:t>
      </w:r>
      <w:r>
        <w:t xml:space="preserve">: Vulnerability assessment completed for Kabul’s 10 most critical infrastructure zones.</w:t>
      </w:r>
    </w:p>
    <w:p>
      <w:pPr>
        <w:numPr>
          <w:ilvl w:val="0"/>
          <w:numId w:val="1007"/>
        </w:numPr>
        <w:pStyle w:val="Compact"/>
      </w:pPr>
      <w:r>
        <w:rPr>
          <w:bCs/>
          <w:b/>
        </w:rPr>
        <w:t xml:space="preserve">Month 9</w:t>
      </w:r>
      <w:r>
        <w:t xml:space="preserve">: Framework finalized with Kabul Municipal Corporation approval.</w:t>
      </w:r>
    </w:p>
    <w:p>
      <w:pPr>
        <w:numPr>
          <w:ilvl w:val="0"/>
          <w:numId w:val="1007"/>
        </w:numPr>
        <w:pStyle w:val="Compact"/>
      </w:pPr>
      <w:r>
        <w:rPr>
          <w:bCs/>
          <w:b/>
        </w:rPr>
        <w:t xml:space="preserve">Month 16</w:t>
      </w:r>
      <w:r>
        <w:t xml:space="preserve">: Pilot project operational, with community training programs launched.</w:t>
      </w:r>
    </w:p>
    <w:bookmarkEnd w:id="30"/>
    <w:bookmarkStart w:id="31" w:name="conclusion"/>
    <w:p>
      <w:pPr>
        <w:pStyle w:val="Heading2"/>
      </w:pPr>
      <w:r>
        <w:t xml:space="preserve">9. Conclusion</w:t>
      </w:r>
    </w:p>
    <w:p>
      <w:pPr>
        <w:pStyle w:val="FirstParagraph"/>
      </w:pPr>
      <w:r>
        <w:t xml:space="preserve">Kabul’s infrastructure crisis demands a paradigm shift from reactive reconstruction to proactive resilience engineering. This</w:t>
      </w:r>
      <w:r>
        <w:t xml:space="preserve"> </w:t>
      </w:r>
      <w:r>
        <w:rPr>
          <w:bCs/>
          <w:b/>
        </w:rPr>
        <w:t xml:space="preserve">Research Proposal</w:t>
      </w:r>
      <w:r>
        <w:t xml:space="preserve"> </w:t>
      </w:r>
      <w:r>
        <w:t xml:space="preserve">positions the</w:t>
      </w:r>
      <w:r>
        <w:t xml:space="preserve"> </w:t>
      </w:r>
      <w:r>
        <w:rPr>
          <w:iCs/>
          <w:i/>
        </w:rPr>
        <w:t xml:space="preserve">Civil Engineer</w:t>
      </w:r>
      <w:r>
        <w:t xml:space="preserve"> </w:t>
      </w:r>
      <w:r>
        <w:t xml:space="preserve">as an indispensable catalyst for sustainable development in</w:t>
      </w:r>
      <w:r>
        <w:t xml:space="preserve"> </w:t>
      </w:r>
      <w:r>
        <w:rPr>
          <w:bCs/>
          <w:b/>
        </w:rPr>
        <w:t xml:space="preserve">Afghanistan Kabul</w:t>
      </w:r>
      <w:r>
        <w:t xml:space="preserve">. By centering local knowledge, climate science, and community agency, this project will deliver not only physical infrastructure but also a replicable model for Afghanistan’s urban future. The success of this initiative will determine whether Kabul becomes a symbol of post-conflict renewal or remains trapped in cycles of decay. As the capital city shoulders the weight of national recovery, investing in resilient engineering is no longer optional—it is the foundation for Afghanistan’s stability and prosperity.</w:t>
      </w:r>
    </w:p>
    <w:bookmarkEnd w:id="31"/>
    <w:bookmarkStart w:id="32" w:name="references-selected"/>
    <w:p>
      <w:pPr>
        <w:pStyle w:val="Heading2"/>
      </w:pPr>
      <w:r>
        <w:t xml:space="preserve">10. References (Selected)</w:t>
      </w:r>
    </w:p>
    <w:p>
      <w:pPr>
        <w:numPr>
          <w:ilvl w:val="0"/>
          <w:numId w:val="1008"/>
        </w:numPr>
        <w:pStyle w:val="Compact"/>
      </w:pPr>
      <w:r>
        <w:t xml:space="preserve">World Bank. (2023). *Afghanistan Urban Infrastructure Assessment*. Washington, DC: World Bank Group.</w:t>
      </w:r>
    </w:p>
    <w:p>
      <w:pPr>
        <w:numPr>
          <w:ilvl w:val="0"/>
          <w:numId w:val="1008"/>
        </w:numPr>
        <w:pStyle w:val="Compact"/>
      </w:pPr>
      <w:r>
        <w:t xml:space="preserve">UNICEF. (2024). *Water and Sanitation in Kabul: A Crisis Report*. Kabul: UNICEF Afghanistan.</w:t>
      </w:r>
    </w:p>
    <w:p>
      <w:pPr>
        <w:numPr>
          <w:ilvl w:val="0"/>
          <w:numId w:val="1008"/>
        </w:numPr>
        <w:pStyle w:val="Compact"/>
      </w:pPr>
      <w:r>
        <w:t xml:space="preserve">Asian Development Bank. (2022). *Climate Resilience for Urban Infrastructure in South Asia*. Manila: ADB.</w:t>
      </w:r>
    </w:p>
    <w:p>
      <w:pPr>
        <w:numPr>
          <w:ilvl w:val="0"/>
          <w:numId w:val="1008"/>
        </w:numPr>
        <w:pStyle w:val="Compact"/>
      </w:pPr>
      <w:r>
        <w:t xml:space="preserve">Afghanistan Ministry of Finance. (2023). *Economic Impact of Infrastructure Deficit*. Kabul: Government of Afghanistan.</w:t>
      </w:r>
    </w:p>
    <w:p>
      <w:pPr>
        <w:pStyle w:val="FirstParagraph"/>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Afghanistan Kabul</dc:title>
  <dc:creator/>
  <dc:language>en</dc:language>
  <cp:keywords/>
  <dcterms:created xsi:type="dcterms:W3CDTF">2026-07-23T00:09:43Z</dcterms:created>
  <dcterms:modified xsi:type="dcterms:W3CDTF">2026-07-23T00:09:43Z</dcterms:modified>
</cp:coreProperties>
</file>

<file path=docProps/custom.xml><?xml version="1.0" encoding="utf-8"?>
<Properties xmlns="http://schemas.openxmlformats.org/officeDocument/2006/custom-properties" xmlns:vt="http://schemas.openxmlformats.org/officeDocument/2006/docPropsVTypes"/>
</file>