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Civil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7" w:name="X9f97be0a423ef255df2fd78fa92d935060925e3"/>
    <w:p>
      <w:pPr>
        <w:pStyle w:val="Heading1"/>
      </w:pPr>
      <w:r>
        <w:t xml:space="preserve">Research Proposal: Advancing Civil Engineering Practices for Sustainable Urban Development in Brazil Brasília</w:t>
      </w:r>
    </w:p>
    <w:bookmarkStart w:id="20" w:name="abstract"/>
    <w:p>
      <w:pPr>
        <w:pStyle w:val="Heading2"/>
      </w:pPr>
      <w:r>
        <w:t xml:space="preserve">Abstract</w:t>
      </w:r>
    </w:p>
    <w:p>
      <w:pPr>
        <w:pStyle w:val="FirstParagraph"/>
      </w:pPr>
      <w:r>
        <w:t xml:space="preserve">This Research Proposal outlines a comprehensive study focused on addressing critical infrastructure challenges facing the Federal District of Brazil Brasília. As a UNESCO World Heritage site and the capital city of Brazil, Brasília represents a unique urban laboratory where modernist planning principles confront contemporary pressures of rapid urbanization, climate vulnerability, and aging infrastructure. This project directly engages the role of the Civil Engineer as a pivotal professional in designing resilient, sustainable solutions for Brazil's most iconic planned city. The proposed research will analyze current infrastructure deficits, propose context-specific engineering strategies, and develop frameworks to enhance the practice of Civil Engineering within Brasília's distinct socio-geographic and administrative environment.</w:t>
      </w:r>
    </w:p>
    <w:bookmarkEnd w:id="20"/>
    <w:bookmarkStart w:id="21" w:name="X1ce99bcc6b690ddfeffd95645ad42eba48a4b38"/>
    <w:p>
      <w:pPr>
        <w:pStyle w:val="Heading2"/>
      </w:pPr>
      <w:r>
        <w:t xml:space="preserve">1. Introduction: Brasília as a Civil Engineering Imperative</w:t>
      </w:r>
    </w:p>
    <w:p>
      <w:pPr>
        <w:pStyle w:val="FirstParagraph"/>
      </w:pPr>
      <w:r>
        <w:t xml:space="preserve">Brazil Brasília stands as a global symbol of 20th-century urban planning, conceived in 1956 and inaugurated in 1960. Its distinctive "airplane" layout, master-planned by Lúcio Costa and Oscar Niemeyer, established a paradigm for modernist city design. However, over six decades of operation have exposed significant vulnerabilities within its infrastructure systems. The current population of over 3 million residents places immense strain on roads, water supply networks, sewage treatment facilities (particularly in rapidly expanding peripheral districts like Cidade Estrutural), and energy grids designed for a fraction of today's demand. This situation demands urgent intervention by the Civil Engineer, not merely as a technical executor, but as a strategic planner navigating complex political, environmental, and social landscapes unique to Brasília. This Research Proposal positions the Civil Engineer at the center of addressing Brasília's infrastructural challenges through evidence-based innovation.</w:t>
      </w:r>
    </w:p>
    <w:bookmarkEnd w:id="21"/>
    <w:bookmarkStart w:id="22" w:name="Xa07db7a22b5105f07d2e23203d6ebbce62732fe"/>
    <w:p>
      <w:pPr>
        <w:pStyle w:val="Heading2"/>
      </w:pPr>
      <w:r>
        <w:t xml:space="preserve">2. Problem Statement: The Critical Infrastructure Gap in Brazil Brasília</w:t>
      </w:r>
    </w:p>
    <w:p>
      <w:pPr>
        <w:pStyle w:val="FirstParagraph"/>
      </w:pPr>
      <w:r>
        <w:t xml:space="preserve">Brazil Brasília faces a multifaceted infrastructure crisis directly impacting urban resilience and quality of life. Key issues include:</w:t>
      </w:r>
    </w:p>
    <w:p>
      <w:pPr>
        <w:numPr>
          <w:ilvl w:val="0"/>
          <w:numId w:val="1001"/>
        </w:numPr>
        <w:pStyle w:val="Compact"/>
      </w:pPr>
      <w:r>
        <w:rPr>
          <w:bCs/>
          <w:b/>
        </w:rPr>
        <w:t xml:space="preserve">Aging Systems:</w:t>
      </w:r>
      <w:r>
        <w:t xml:space="preserve"> </w:t>
      </w:r>
      <w:r>
        <w:t xml:space="preserve">Significant portions of water mains, stormwater drains, and road pavements exceed their designed lifespan (often 50+ years), leading to frequent failures, high non-revenue water losses (estimated at 40% in some zones), and traffic disruptions.</w:t>
      </w:r>
    </w:p>
    <w:p>
      <w:pPr>
        <w:numPr>
          <w:ilvl w:val="0"/>
          <w:numId w:val="1001"/>
        </w:numPr>
        <w:pStyle w:val="Compact"/>
      </w:pPr>
      <w:r>
        <w:rPr>
          <w:bCs/>
          <w:b/>
        </w:rPr>
        <w:t xml:space="preserve">Climate Vulnerability:</w:t>
      </w:r>
      <w:r>
        <w:t xml:space="preserve"> </w:t>
      </w:r>
      <w:r>
        <w:t xml:space="preserve">Brasília's Cerrado biome experiences intense rainfall seasons, causing widespread flooding in low-lying areas (e.g., Guararapes district) due to inadequate drainage infrastructure. Simultaneously, increasing drought periods strain water resources.</w:t>
      </w:r>
    </w:p>
    <w:p>
      <w:pPr>
        <w:numPr>
          <w:ilvl w:val="0"/>
          <w:numId w:val="1001"/>
        </w:numPr>
        <w:pStyle w:val="Compact"/>
      </w:pPr>
      <w:r>
        <w:rPr>
          <w:bCs/>
          <w:b/>
        </w:rPr>
        <w:t xml:space="preserve">Urban Sprawl Pressure:</w:t>
      </w:r>
      <w:r>
        <w:t xml:space="preserve"> </w:t>
      </w:r>
      <w:r>
        <w:t xml:space="preserve">Unplanned or poorly integrated expansion into the periphery outpaces the capacity of municipal utilities and transportation networks, creating service deserts and increased congestion on the radial road system.</w:t>
      </w:r>
    </w:p>
    <w:p>
      <w:pPr>
        <w:numPr>
          <w:ilvl w:val="0"/>
          <w:numId w:val="1001"/>
        </w:numPr>
        <w:pStyle w:val="Compact"/>
      </w:pPr>
      <w:r>
        <w:rPr>
          <w:bCs/>
          <w:b/>
        </w:rPr>
        <w:t xml:space="preserve">Sustainability Gap:</w:t>
      </w:r>
      <w:r>
        <w:t xml:space="preserve"> </w:t>
      </w:r>
      <w:r>
        <w:t xml:space="preserve">Current infrastructure development often lacks integration of green technologies (e.g., permeable pavements, rainwater harvesting) and lifecycle cost analysis crucial for Brasília's long-term sustainability as a national capital.</w:t>
      </w:r>
    </w:p>
    <w:p>
      <w:pPr>
        <w:pStyle w:val="FirstParagraph"/>
      </w:pPr>
      <w:r>
        <w:t xml:space="preserve">The inability to effectively address these interconnected problems represents a critical failure point for the profession of Civil Engineering within Brazil's most significant planned city. This Research Proposal directly tackles this gap by developing actionable, context-specific engineering solutions.</w:t>
      </w:r>
    </w:p>
    <w:bookmarkEnd w:id="22"/>
    <w:bookmarkStart w:id="23" w:name="research-objectives"/>
    <w:p>
      <w:pPr>
        <w:pStyle w:val="Heading2"/>
      </w:pPr>
      <w:r>
        <w:t xml:space="preserve">3. Research Objectives</w:t>
      </w:r>
    </w:p>
    <w:p>
      <w:pPr>
        <w:numPr>
          <w:ilvl w:val="0"/>
          <w:numId w:val="1002"/>
        </w:numPr>
        <w:pStyle w:val="Compact"/>
      </w:pPr>
      <w:r>
        <w:rPr>
          <w:bCs/>
          <w:b/>
        </w:rPr>
        <w:t xml:space="preserve">Diagnose Critical Infrastructure Deficiencies:</w:t>
      </w:r>
      <w:r>
        <w:t xml:space="preserve"> </w:t>
      </w:r>
      <w:r>
        <w:t xml:space="preserve">Conduct a detailed technical audit of key infrastructure networks (water, sanitation, transport) across distinct urban zones of Brasília to quantify failure rates, vulnerability indices, and maintenance backlogs.</w:t>
      </w:r>
    </w:p>
    <w:p>
      <w:pPr>
        <w:numPr>
          <w:ilvl w:val="0"/>
          <w:numId w:val="1002"/>
        </w:numPr>
        <w:pStyle w:val="Compact"/>
      </w:pPr>
      <w:r>
        <w:rPr>
          <w:bCs/>
          <w:b/>
        </w:rPr>
        <w:t xml:space="preserve">Evaluate Context-Specific Engineering Solutions:</w:t>
      </w:r>
      <w:r>
        <w:t xml:space="preserve"> </w:t>
      </w:r>
      <w:r>
        <w:t xml:space="preserve">Assess the viability and cost-effectiveness of innovative Civil Engineering approaches suitable for Brasília's geology (e.g., laterite soils), climate patterns, and cultural/heritage constraints (UNESCO designation). This includes nature-based solutions for stormwater management and modular water treatment systems.</w:t>
      </w:r>
    </w:p>
    <w:p>
      <w:pPr>
        <w:numPr>
          <w:ilvl w:val="0"/>
          <w:numId w:val="1002"/>
        </w:numPr>
        <w:pStyle w:val="Compact"/>
      </w:pPr>
      <w:r>
        <w:rPr>
          <w:bCs/>
          <w:b/>
        </w:rPr>
        <w:t xml:space="preserve">Develop a Resilience Framework:</w:t>
      </w:r>
      <w:r>
        <w:t xml:space="preserve"> </w:t>
      </w:r>
      <w:r>
        <w:t xml:space="preserve">Create a practical framework for the Civil Engineer to integrate climate adaptation (e.g., flood resilience), sustainability metrics, and social equity considerations into the planning, design, and maintenance phases of infrastructure projects in Brasília.</w:t>
      </w:r>
    </w:p>
    <w:p>
      <w:pPr>
        <w:numPr>
          <w:ilvl w:val="0"/>
          <w:numId w:val="1002"/>
        </w:numPr>
        <w:pStyle w:val="Compact"/>
      </w:pPr>
      <w:r>
        <w:rPr>
          <w:bCs/>
          <w:b/>
        </w:rPr>
        <w:t xml:space="preserve">Strengthen Professional Practice:</w:t>
      </w:r>
      <w:r>
        <w:t xml:space="preserve"> </w:t>
      </w:r>
      <w:r>
        <w:t xml:space="preserve">Identify key skill gaps among Civil Engineers working within Brasília's municipal agencies (e.g., SEMA-DF, DER) and propose targeted professional development pathways to enhance capacity for complex urban infrastructure challenges.</w:t>
      </w:r>
    </w:p>
    <w:bookmarkEnd w:id="23"/>
    <w:bookmarkStart w:id="24" w:name="X82ddfa783d5e598a94b9a0bdc0bb7dce5e811b4"/>
    <w:p>
      <w:pPr>
        <w:pStyle w:val="Heading2"/>
      </w:pPr>
      <w:r>
        <w:t xml:space="preserve">4. Methodology: A Multi-Pronged Approach for Brazil Brasília</w:t>
      </w:r>
    </w:p>
    <w:p>
      <w:pPr>
        <w:pStyle w:val="FirstParagraph"/>
      </w:pPr>
      <w:r>
        <w:t xml:space="preserve">This Research Proposal employs a mixed-methods approach tailored to the Brasília context:</w:t>
      </w:r>
    </w:p>
    <w:p>
      <w:pPr>
        <w:numPr>
          <w:ilvl w:val="0"/>
          <w:numId w:val="1003"/>
        </w:numPr>
        <w:pStyle w:val="Compact"/>
      </w:pPr>
      <w:r>
        <w:rPr>
          <w:bCs/>
          <w:b/>
        </w:rPr>
        <w:t xml:space="preserve">Quantitative Analysis:</w:t>
      </w:r>
      <w:r>
        <w:t xml:space="preserve"> </w:t>
      </w:r>
      <w:r>
        <w:t xml:space="preserve">GIS mapping of infrastructure assets combined with hydraulic modeling (using HEC-RAS) to simulate flood scenarios and identify critical drainage bottlenecks across major corridors (e.g., Eixos Rodoviários).</w:t>
      </w:r>
    </w:p>
    <w:p>
      <w:pPr>
        <w:numPr>
          <w:ilvl w:val="0"/>
          <w:numId w:val="1003"/>
        </w:numPr>
        <w:pStyle w:val="Compact"/>
      </w:pPr>
      <w:r>
        <w:rPr>
          <w:bCs/>
          <w:b/>
        </w:rPr>
        <w:t xml:space="preserve">Field Surveys &amp; Data Collection:</w:t>
      </w:r>
      <w:r>
        <w:t xml:space="preserve"> </w:t>
      </w:r>
      <w:r>
        <w:t xml:space="preserve">Systematic inspection of key infrastructure sites, interviews with Civil Engineers and municipal officials from Brasília's Department of Roads (DER) and Water Supply (SABESP/DF), and analysis of maintenance records.</w:t>
      </w:r>
    </w:p>
    <w:p>
      <w:pPr>
        <w:numPr>
          <w:ilvl w:val="0"/>
          <w:numId w:val="1003"/>
        </w:numPr>
        <w:pStyle w:val="Compact"/>
      </w:pPr>
      <w:r>
        <w:rPr>
          <w:bCs/>
          <w:b/>
        </w:rPr>
        <w:t xml:space="preserve">Stakeholder Workshops:</w:t>
      </w:r>
      <w:r>
        <w:t xml:space="preserve"> </w:t>
      </w:r>
      <w:r>
        <w:t xml:space="preserve">Facilitated sessions with Civil Engineering professionals, urban planners (including those from the Institute for Urban Development - IDU), community representatives from affected districts, and heritage experts to co-develop context-appropriate solutions respecting Brasília's unique master plan.</w:t>
      </w:r>
    </w:p>
    <w:p>
      <w:pPr>
        <w:numPr>
          <w:ilvl w:val="0"/>
          <w:numId w:val="1003"/>
        </w:numPr>
        <w:pStyle w:val="Compact"/>
      </w:pPr>
      <w:r>
        <w:rPr>
          <w:bCs/>
          <w:b/>
        </w:rPr>
        <w:t xml:space="preserve">Comparative Case Study:</w:t>
      </w:r>
      <w:r>
        <w:t xml:space="preserve"> </w:t>
      </w:r>
      <w:r>
        <w:t xml:space="preserve">Analysis of successful infrastructure resilience projects in other planned cities facing similar challenges (e.g., Canberra, Australia; Brasília's own recent metro expansion phases) for transferable lessons applicable to Brazil.</w:t>
      </w:r>
    </w:p>
    <w:p>
      <w:pPr>
        <w:pStyle w:val="FirstParagraph"/>
      </w:pPr>
      <w:r>
        <w:t xml:space="preserve">The research will be conducted over a 24-month period with strong collaboration between the Federal University of Brasília (UnB) and key municipal infrastructure agencies, ensuring direct applicability to real-world Civil Engineering practice in the city.</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producing tangible outcomes that directly benefit Civil Engineers working in Brazil Brasília:</w:t>
      </w:r>
    </w:p>
    <w:p>
      <w:pPr>
        <w:numPr>
          <w:ilvl w:val="0"/>
          <w:numId w:val="1004"/>
        </w:numPr>
        <w:pStyle w:val="Compact"/>
      </w:pPr>
      <w:r>
        <w:t xml:space="preserve">A comprehensive digital infrastructure vulnerability map for Brasília, providing actionable data for municipal planning.</w:t>
      </w:r>
    </w:p>
    <w:p>
      <w:pPr>
        <w:numPr>
          <w:ilvl w:val="0"/>
          <w:numId w:val="1004"/>
        </w:numPr>
        <w:pStyle w:val="Compact"/>
      </w:pPr>
      <w:r>
        <w:t xml:space="preserve">Technical guidelines and design templates specifically for resilient stormwater management and sustainable water infrastructure suitable for the Cerrado environment.</w:t>
      </w:r>
    </w:p>
    <w:p>
      <w:pPr>
        <w:numPr>
          <w:ilvl w:val="0"/>
          <w:numId w:val="1004"/>
        </w:numPr>
        <w:pStyle w:val="Compact"/>
      </w:pPr>
      <w:r>
        <w:t xml:space="preserve">A validated resilience framework integrating technical, environmental, social, and economic factors – a critical tool guiding future Civil Engineering projects in Brasília's evolving urban landscape.</w:t>
      </w:r>
    </w:p>
    <w:p>
      <w:pPr>
        <w:numPr>
          <w:ilvl w:val="0"/>
          <w:numId w:val="1004"/>
        </w:numPr>
        <w:pStyle w:val="Compact"/>
      </w:pPr>
      <w:r>
        <w:t xml:space="preserve">Policy recommendations for updating municipal standards and procurement practices to prioritize long-term resilience over short-term cost savings.</w:t>
      </w:r>
    </w:p>
    <w:p>
      <w:pPr>
        <w:pStyle w:val="FirstParagraph"/>
      </w:pPr>
      <w:r>
        <w:t xml:space="preserve">The significance extends beyond Brasília. As the capital of Brazil, its solutions can serve as a model for other rapidly growing planned cities across Latin America facing similar pressures of legacy infrastructure, climate change, and unplanned growth. This Research Proposal positions the Civil Engineer not just as a builder, but as an essential architect of sustainable urban futures for Brazil Brasília and beyond.</w:t>
      </w:r>
    </w:p>
    <w:bookmarkEnd w:id="25"/>
    <w:bookmarkStart w:id="26" w:name="X2482541232624fde2d9bfb981654a69a9a02e72"/>
    <w:p>
      <w:pPr>
        <w:pStyle w:val="Heading2"/>
      </w:pPr>
      <w:r>
        <w:t xml:space="preserve">6. Conclusion: The Path Forward for Civil Engineering in Brazil Brasília</w:t>
      </w:r>
    </w:p>
    <w:p>
      <w:pPr>
        <w:pStyle w:val="FirstParagraph"/>
      </w:pPr>
      <w:r>
        <w:t xml:space="preserve">Brazil Brasília stands at a pivotal moment. Its iconic identity is intrinsically linked to its infrastructure, yet that very infrastructure faces profound challenges threatening the city's livability, economic vitality, and heritage status. This Research Proposal provides a clear roadmap for harnessing the expertise of the Civil Engineer to transform these challenges into opportunities for innovation and resilience. By focusing specifically on Brasília's unique context – its history, geography, climate, and administrative structure – this research moves beyond generic engineering solutions towards meaningful progress. The successful implementation of this Research Proposal will significantly enhance the capacity of Civil Engineers within Brazil's Federal District to deliver infrastructure that is not only functional today but also sustainable and adaptable for the next century. This is not merely an academic exercise; it is a necessary investment in the future of one of the world's most important planned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Civil Engineering Practices for Sustainable Urban Development in Brazil Brasília</dc:title>
  <dc:creator/>
  <dc:language>en</dc:language>
  <cp:keywords/>
  <dcterms:created xsi:type="dcterms:W3CDTF">2025-12-10T13:55:52Z</dcterms:created>
  <dcterms:modified xsi:type="dcterms:W3CDTF">2025-12-10T13:55:52Z</dcterms:modified>
</cp:coreProperties>
</file>

<file path=docProps/custom.xml><?xml version="1.0" encoding="utf-8"?>
<Properties xmlns="http://schemas.openxmlformats.org/officeDocument/2006/custom-properties" xmlns:vt="http://schemas.openxmlformats.org/officeDocument/2006/docPropsVTypes"/>
</file>