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Egypt</w:t>
      </w:r>
      <w:r>
        <w:t xml:space="preserve"> </w:t>
      </w:r>
      <w:r>
        <w:t xml:space="preserve">Alexandria</w:t>
      </w:r>
    </w:p>
    <w:bookmarkStart w:id="30" w:name="Xc3cc503a965b9e289e4cdabfdaf0fe557f44f08"/>
    <w:p>
      <w:pPr>
        <w:pStyle w:val="Heading1"/>
      </w:pPr>
      <w:r>
        <w:t xml:space="preserve">Research Proposal: Advancing Sustainable Infrastructure Solutions for Urban Resilience in Egypt Alexandria</w:t>
      </w:r>
    </w:p>
    <w:bookmarkStart w:id="20" w:name="Xbb8302c3b6437a3562b55ba6b8d3ba4d57b1782"/>
    <w:p>
      <w:pPr>
        <w:pStyle w:val="Heading2"/>
      </w:pPr>
      <w:r>
        <w:t xml:space="preserve">1. Introduction: Context and Problem Statement</w:t>
      </w:r>
    </w:p>
    <w:p>
      <w:pPr>
        <w:pStyle w:val="FirstParagraph"/>
      </w:pPr>
      <w:r>
        <w:t xml:space="preserve">The city of Egypt Alexandria, with its rich historical legacy and rapidly expanding population exceeding 5 million residents, faces critical infrastructure challenges exacerbated by climate change impacts, coastal erosion, and aging public systems. As a Civil Engineer operating within this dynamic urban environment, I recognize that Alexandria's unique geographic position along the Mediterranean Sea—combined with its role as Egypt's second-largest city and primary commercial port—demands innovative engineering solutions. Current infrastructure systems struggle with frequent flooding during seasonal storms, deteriorating road networks, and insufficient wastewater management facilities. This Research Proposal outlines a comprehensive study to develop context-specific sustainable infrastructure frameworks tailored for Alexandria's coastal urban fabric, directly addressing the urgent needs of a Civil Engineer working in Egypt Alexandria.</w:t>
      </w:r>
    </w:p>
    <w:bookmarkEnd w:id="20"/>
    <w:bookmarkStart w:id="21" w:name="X50276abf6eaca4d3facf3de20c66e8aa50a4f23"/>
    <w:p>
      <w:pPr>
        <w:pStyle w:val="Heading2"/>
      </w:pPr>
      <w:r>
        <w:t xml:space="preserve">2. Literature Review: Gaps in Existing Knowledge</w:t>
      </w:r>
    </w:p>
    <w:p>
      <w:pPr>
        <w:pStyle w:val="FirstParagraph"/>
      </w:pPr>
      <w:r>
        <w:t xml:space="preserve">While global studies on coastal resilience exist, limited research focuses on the specific hydrological, socio-economic, and cultural conditions of Egypt Alexandria. Previous projects like the Alexandria Coastal Protection Project (2015-2019) emphasized hard engineering solutions but neglected community integration and long-term maintenance economics. A 2021 study by the Egyptian Ministry of Housing highlighted that 68% of Alexandria's roads require urgent rehabilitation, yet no localized assessment exists for climate-resilient pavement design under Mediterranean climatic conditions. Furthermore, existing Civil Engineering frameworks fail to adequately address Alexandria's unique vulnerability to saltwater intrusion affecting underground utilities. This Research Proposal directly fills these critical knowledge gaps by proposing a multidisciplinary approach combining geotechnical analysis, climate modeling, and participatory community planning—essential components for any Civil Engineer operating in Egypt Alexandria.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predictive model for coastal infrastructure resilience in Alexandria under 2050 climate scenarios, integrating sea-level rise projections and storm surge data.</w:t>
      </w:r>
    </w:p>
    <w:p>
      <w:pPr>
        <w:pStyle w:val="BodyText"/>
      </w:pPr>
      <w:r>
        <w:rPr>
          <w:bCs/>
          <w:b/>
        </w:rPr>
        <w:t xml:space="preserve">Secondary Objectives:</w:t>
      </w:r>
    </w:p>
    <w:p>
      <w:pPr>
        <w:pStyle w:val="BodyText"/>
      </w:pPr>
      <w:r>
        <w:t xml:space="preserve">Evaluate cost-effective sustainable materials for road construction using locally sourced recycled aggregates</w:t>
      </w:r>
    </w:p>
    <w:p>
      <w:pPr>
        <w:pStyle w:val="BodyText"/>
      </w:pPr>
      <w:r>
        <w:t xml:space="preserve">Design a decentralized wastewater management system for historic neighborhoods lacking sewer networks</w:t>
      </w:r>
    </w:p>
    <w:bookmarkEnd w:id="22"/>
    <w:bookmarkStart w:id="26" w:name="methodology"/>
    <w:p>
      <w:pPr>
        <w:pStyle w:val="Heading2"/>
      </w:pPr>
      <w:r>
        <w:t xml:space="preserve">4. Methodology</w:t>
      </w:r>
    </w:p>
    <w:p>
      <w:pPr>
        <w:pStyle w:val="FirstParagraph"/>
      </w:pPr>
      <w:r>
        <w:t xml:space="preserve">This research employs a mixed-methods approach over 18 months, conducted in collaboration with Alexandria University's Civil Engineering Department and the Alexandria Municipal Authority:</w:t>
      </w:r>
    </w:p>
    <w:bookmarkStart w:id="23" w:name="Xad3ad9e267edd6a1504987545367d431dd4a4a2"/>
    <w:p>
      <w:pPr>
        <w:pStyle w:val="Heading3"/>
      </w:pPr>
      <w:r>
        <w:t xml:space="preserve">Phase 1: Data Collection &amp; Analysis (Months 1-5)</w:t>
      </w:r>
    </w:p>
    <w:p>
      <w:pPr>
        <w:numPr>
          <w:ilvl w:val="0"/>
          <w:numId w:val="1002"/>
        </w:numPr>
        <w:pStyle w:val="Compact"/>
      </w:pPr>
      <w:r>
        <w:t xml:space="preserve">Conduct geotechnical surveys across 12 high-risk zones using ground-penetrating radar to assess soil stability</w:t>
      </w:r>
    </w:p>
    <w:p>
      <w:pPr>
        <w:numPr>
          <w:ilvl w:val="0"/>
          <w:numId w:val="1002"/>
        </w:numPr>
        <w:pStyle w:val="Compact"/>
      </w:pPr>
      <w:r>
        <w:t xml:space="preserve">Analyze historical climate data (1980-2023) from the Egyptian National Center for Meteorological Studies to model future scenarios</w:t>
      </w:r>
    </w:p>
    <w:p>
      <w:pPr>
        <w:numPr>
          <w:ilvl w:val="0"/>
          <w:numId w:val="1002"/>
        </w:numPr>
        <w:pStyle w:val="Compact"/>
      </w:pPr>
      <w:r>
        <w:t xml:space="preserve">Map existing infrastructure vulnerabilities through GIS integration with Alexandria's 3D urban atlas</w:t>
      </w:r>
    </w:p>
    <w:bookmarkEnd w:id="23"/>
    <w:bookmarkStart w:id="24" w:name="phase-2-solution-development-months-6-14"/>
    <w:p>
      <w:pPr>
        <w:pStyle w:val="Heading3"/>
      </w:pPr>
      <w:r>
        <w:t xml:space="preserve">Phase 2: Solution Development (Months 6-14)</w:t>
      </w:r>
    </w:p>
    <w:p>
      <w:pPr>
        <w:numPr>
          <w:ilvl w:val="0"/>
          <w:numId w:val="1003"/>
        </w:numPr>
        <w:pStyle w:val="Compact"/>
      </w:pPr>
      <w:r>
        <w:t xml:space="preserve">Create a modular resilience framework using BIM (Building Information Modeling) for Alexandria-specific applications</w:t>
      </w:r>
    </w:p>
    <w:p>
      <w:pPr>
        <w:numPr>
          <w:ilvl w:val="0"/>
          <w:numId w:val="1003"/>
        </w:numPr>
        <w:pStyle w:val="Compact"/>
      </w:pPr>
      <w:r>
        <w:t xml:space="preserve">Prototype sustainable pavement materials at the Alexandria Civil Engineering Laboratory, testing durability against saltwater exposure</w:t>
      </w:r>
    </w:p>
    <w:p>
      <w:pPr>
        <w:numPr>
          <w:ilvl w:val="0"/>
          <w:numId w:val="1003"/>
        </w:numPr>
        <w:pStyle w:val="Compact"/>
      </w:pPr>
      <w:r>
        <w:t xml:space="preserve">Co-design wastewater solutions with community representatives from Al-Montazah and Ras El-Tin districts</w:t>
      </w:r>
    </w:p>
    <w:bookmarkEnd w:id="24"/>
    <w:bookmarkStart w:id="25" w:name="X4c0d49351c1b5daa7a96751bee82484ab7b9cc6"/>
    <w:p>
      <w:pPr>
        <w:pStyle w:val="Heading3"/>
      </w:pPr>
      <w:r>
        <w:t xml:space="preserve">Phase 3: Validation &amp; Implementation Plan (Months 15-18)</w:t>
      </w:r>
    </w:p>
    <w:p>
      <w:pPr>
        <w:numPr>
          <w:ilvl w:val="0"/>
          <w:numId w:val="1004"/>
        </w:numPr>
        <w:pStyle w:val="Compact"/>
      </w:pPr>
      <w:r>
        <w:t xml:space="preserve">Pilot testing of selected solutions in two pilot zones (Al-Hamam and Al-Maasara)</w:t>
      </w:r>
    </w:p>
    <w:p>
      <w:pPr>
        <w:numPr>
          <w:ilvl w:val="0"/>
          <w:numId w:val="1004"/>
        </w:numPr>
        <w:pStyle w:val="Compact"/>
      </w:pPr>
      <w:r>
        <w:t xml:space="preserve">Economic analysis comparing traditional vs. proposed solutions using Alexandria's municipal budgeting framework</w:t>
      </w:r>
    </w:p>
    <w:p>
      <w:pPr>
        <w:numPr>
          <w:ilvl w:val="0"/>
          <w:numId w:val="1004"/>
        </w:numPr>
        <w:pStyle w:val="Compact"/>
      </w:pPr>
      <w:r>
        <w:t xml:space="preserve">Develop a Civil Engineer implementation toolkit with training modules for local authorities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delivering four transformative outcomes for Egypt Alexandria:</w:t>
      </w:r>
    </w:p>
    <w:p>
      <w:pPr>
        <w:numPr>
          <w:ilvl w:val="0"/>
          <w:numId w:val="1005"/>
        </w:numPr>
        <w:pStyle w:val="Compact"/>
      </w:pPr>
      <w:r>
        <w:t xml:space="preserve">A climate-resilient infrastructure index specifically calibrated for coastal Egyptian cities, enabling predictive maintenance planning</w:t>
      </w:r>
    </w:p>
    <w:p>
      <w:pPr>
        <w:numPr>
          <w:ilvl w:val="0"/>
          <w:numId w:val="1005"/>
        </w:numPr>
        <w:pStyle w:val="Compact"/>
      </w:pPr>
      <w:r>
        <w:t xml:space="preserve">Sustainable construction protocols reducing project costs by 25% through locally adapted materials (validated via pilot zones)</w:t>
      </w:r>
    </w:p>
    <w:p>
      <w:pPr>
        <w:numPr>
          <w:ilvl w:val="0"/>
          <w:numId w:val="1005"/>
        </w:numPr>
        <w:pStyle w:val="Compact"/>
      </w:pPr>
      <w:r>
        <w:t xml:space="preserve">A community-driven wastewater management model applicable to Alexandria's historic neighborhoods without disrupting archaeological sites</w:t>
      </w:r>
    </w:p>
    <w:p>
      <w:pPr>
        <w:numPr>
          <w:ilvl w:val="0"/>
          <w:numId w:val="1005"/>
        </w:numPr>
        <w:pStyle w:val="Compact"/>
      </w:pPr>
      <w:r>
        <w:t xml:space="preserve">An open-access digital platform for Civil Engineers in Egypt Alexandria, integrating real-time environmental data with infrastructure maintenance schedules</w:t>
      </w:r>
    </w:p>
    <w:p>
      <w:pPr>
        <w:pStyle w:val="FirstParagraph"/>
      </w:pPr>
      <w:r>
        <w:t xml:space="preserve">The significance extends beyond technical outcomes. As a Civil Engineer serving Egypt Alexandria, this research directly supports the National Urban Development Strategy 2030 by addressing UN Sustainable Development Goal 9 (Industry, Innovation and Infrastructure). Crucially, it positions Alexandria as a regional leader in Mediterranean coastal city resilience—turning vulnerability into an opportunity for sustainable urban development that preserves the city's cultural heritage while modernizing its infrastructure backbone.</w:t>
      </w:r>
    </w:p>
    <w:bookmarkEnd w:id="27"/>
    <w:bookmarkStart w:id="28" w:name="timeline-and-budget-overview"/>
    <w:p>
      <w:pPr>
        <w:pStyle w:val="Heading2"/>
      </w:pPr>
      <w:r>
        <w:t xml:space="preserve">6. Timeline and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(EGP)</w:t>
      </w:r>
    </w:p>
    <w:p>
      <w:pPr>
        <w:pStyle w:val="BodyText"/>
      </w:pPr>
      <w:r>
        <w:t xml:space="preserve">Data Collection &amp; Analysis</w:t>
      </w:r>
    </w:p>
    <w:p>
      <w:pPr>
        <w:pStyle w:val="BodyText"/>
      </w:pPr>
      <w:r>
        <w:t xml:space="preserve">5 months</w:t>
      </w:r>
    </w:p>
    <w:p>
      <w:pPr>
        <w:pStyle w:val="BodyText"/>
      </w:pPr>
      <w:r>
        <w:t xml:space="preserve">Vulnerability assessment report, GIS database</w:t>
      </w:r>
    </w:p>
    <w:p>
      <w:pPr>
        <w:pStyle w:val="BodyText"/>
      </w:pPr>
      <w:r>
        <w:t xml:space="preserve">1,200,000</w:t>
      </w:r>
    </w:p>
    <w:p>
      <w:pPr>
        <w:pStyle w:val="BodyText"/>
      </w:pPr>
      <w:r>
        <w:t xml:space="preserve">Solution Development</w:t>
      </w:r>
    </w:p>
    <w:p>
      <w:pPr>
        <w:pStyle w:val="BodyText"/>
      </w:pPr>
      <w:r>
        <w:t xml:space="preserve">9 months</w:t>
      </w:r>
    </w:p>
    <w:p>
      <w:pPr>
        <w:pStyle w:val="BodyText"/>
      </w:pPr>
      <w:r>
        <w:t xml:space="preserve">Pavement prototypes, wastewater design models</w:t>
      </w:r>
    </w:p>
    <w:p>
      <w:pPr>
        <w:pStyle w:val="BodyText"/>
      </w:pPr>
      <w:r>
        <w:t xml:space="preserve">2,850,000</w:t>
      </w:r>
    </w:p>
    <w:p>
      <w:pPr>
        <w:pStyle w:val="BodyText"/>
      </w:pPr>
      <w:r>
        <w:t xml:space="preserve">Validation &amp; Implementation</w:t>
      </w:r>
    </w:p>
    <w:p>
      <w:pPr>
        <w:pStyle w:val="BodyText"/>
      </w:pPr>
      <w:r>
        <w:t xml:space="preserve">4 months</w:t>
      </w:r>
      <w:r>
        <w:br/>
      </w:r>
      <w:r>
        <w:t xml:space="preserve">*All budget figures based on Alexandria Municipal Authority 2023 cost benchmarks*</w:t>
      </w:r>
    </w:p>
    <w:bookmarkEnd w:id="28"/>
    <w:bookmarkStart w:id="29" w:name="Xa6ff1f6b3a0ff25ee27c1a47a017685c1002256"/>
    <w:p>
      <w:pPr>
        <w:pStyle w:val="Heading2"/>
      </w:pPr>
      <w:r>
        <w:t xml:space="preserve">7. Conclusion: A Call to Action for Civil Engineers in Egypt Alexandria</w:t>
      </w:r>
    </w:p>
    <w:p>
      <w:pPr>
        <w:pStyle w:val="FirstParagraph"/>
      </w:pPr>
      <w:r>
        <w:t xml:space="preserve">Egypt Alexandria stands at a critical juncture where infrastructure investment must align with climate reality and cultural preservation. This Research Proposal presents not merely an academic exercise, but an urgent operational framework for Civil Engineers tasked with building the city's future. By focusing on locally relevant solutions—grounded in Alexandria's specific environmental challenges and community needs—we can transform infrastructure from a cost burden into a catalyst for sustainable economic growth. The outcomes of this research will directly empower every Civil Engineer working in Egypt Alexandria to implement resilient, cost-effective, and culturally sensitive projects that protect both the city's 3000-year legacy and its 5 million inhabitants. We request collaboration with Egyptian authorities to transform this proposal into actionable engineering practice for a thriving Alexandria.</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Egypt Alexandria</dc:title>
  <dc:creator/>
  <dc:language>en</dc:language>
  <cp:keywords/>
  <dcterms:created xsi:type="dcterms:W3CDTF">2026-07-23T05:33:50Z</dcterms:created>
  <dcterms:modified xsi:type="dcterms:W3CDTF">2026-07-23T05:33:50Z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