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48703ce5f90c1503a8293f2749ea1c973bc1fc"/>
    <w:p>
      <w:pPr>
        <w:pStyle w:val="Heading1"/>
      </w:pPr>
      <w:r>
        <w:t xml:space="preserve">Research Proposal: Advancing Civil Engineering Practices for Climate-Resilient Urban Development in India New Delhi</w:t>
      </w:r>
    </w:p>
    <w:bookmarkStart w:id="20" w:name="abstract"/>
    <w:p>
      <w:pPr>
        <w:pStyle w:val="Heading2"/>
      </w:pPr>
      <w:r>
        <w:t xml:space="preserve">Abstract</w:t>
      </w:r>
    </w:p>
    <w:p>
      <w:pPr>
        <w:pStyle w:val="FirstParagraph"/>
      </w:pPr>
      <w:r>
        <w:t xml:space="preserve">This research proposal addresses the critical infrastructure challenges facing India's capital, New Delhi. With rapid urbanization, extreme climate events, and aging infrastructure straining the city's systems, this study aims to develop context-specific sustainable solutions for Civil Engineers operating in New Delhi. The research will investigate innovative materials, drainage systems, and structural designs tailored to Delhi's unique environmental stresses—including severe heatwaves (reaching 45°C+), monsoon flooding (averaging 1000mm annual rainfall), and high particulate air pollution. By integrating field data from New Delhi's infrastructure networks with cutting-edge civil engineering methodologies, this project seeks to provide actionable frameworks for the next generation of Civil Engineers in India New Delhi, directly contributing to national urban resilience goals under the Smart Cities Mission and National Infrastructure Pipeline.</w:t>
      </w:r>
    </w:p>
    <w:bookmarkEnd w:id="20"/>
    <w:bookmarkStart w:id="21" w:name="Xdb16da83ad3b3d6e64d0036d33850fd1279a6a7"/>
    <w:p>
      <w:pPr>
        <w:pStyle w:val="Heading2"/>
      </w:pPr>
      <w:r>
        <w:t xml:space="preserve">1. Introduction and Context: The Imperative for Delhi-Specific Civil Engineering Innovation</w:t>
      </w:r>
    </w:p>
    <w:p>
      <w:pPr>
        <w:pStyle w:val="FirstParagraph"/>
      </w:pPr>
      <w:r>
        <w:t xml:space="preserve">India New Delhi, home to over 30 million people in its metropolitan region, represents one of the world's most complex urban environments. Current infrastructure—built primarily during the 1980s-2000s—faces unprecedented pressure from population growth (projected to reach 45 million by 2050), climate volatility, and inadequate maintenance. A recent Central Public Works Department (CPWD) audit revealed that over 35% of Delhi's road network requires urgent rehabilitation, while the Yamuna River floods annually inundate critical transit corridors. These challenges demand a paradigm shift in how Civil Engineers approach design, construction, and maintenance within India New Delhi's specific socio-geographical context. This research proposal directly targets the gap between generic civil engineering practices and the hyper-localized needs of New Delhi's infrastructure ecosystem.</w:t>
      </w:r>
    </w:p>
    <w:bookmarkEnd w:id="21"/>
    <w:bookmarkStart w:id="22" w:name="X49efbf19577dd9abd58d4bdad4c2f96b227ee07"/>
    <w:p>
      <w:pPr>
        <w:pStyle w:val="Heading2"/>
      </w:pPr>
      <w:r>
        <w:t xml:space="preserve">2. Problem Statement: Critical Gaps in Current Civil Engineering Practice for New Delhi</w:t>
      </w:r>
    </w:p>
    <w:p>
      <w:pPr>
        <w:pStyle w:val="FirstParagraph"/>
      </w:pPr>
      <w:r>
        <w:t xml:space="preserve">Existing civil engineering solutions often fail to account for Delhi's compounded stressors:</w:t>
      </w:r>
    </w:p>
    <w:p>
      <w:pPr>
        <w:numPr>
          <w:ilvl w:val="0"/>
          <w:numId w:val="1001"/>
        </w:numPr>
        <w:pStyle w:val="Compact"/>
      </w:pPr>
      <w:r>
        <w:rPr>
          <w:bCs/>
          <w:b/>
        </w:rPr>
        <w:t xml:space="preserve">Climate Vulnerability:</w:t>
      </w:r>
      <w:r>
        <w:t xml:space="preserve"> </w:t>
      </w:r>
      <w:r>
        <w:t xml:space="preserve">Standard concrete formulations degrade rapidly under Delhi's combination of high temperatures (exceeding 40°C) and monsoon humidity, accelerating structural failure.</w:t>
      </w:r>
    </w:p>
    <w:p>
      <w:pPr>
        <w:numPr>
          <w:ilvl w:val="0"/>
          <w:numId w:val="1001"/>
        </w:numPr>
        <w:pStyle w:val="Compact"/>
      </w:pPr>
      <w:r>
        <w:rPr>
          <w:bCs/>
          <w:b/>
        </w:rPr>
        <w:t xml:space="preserve">Flooding Management:</w:t>
      </w:r>
      <w:r>
        <w:t xml:space="preserve"> </w:t>
      </w:r>
      <w:r>
        <w:t xml:space="preserve">Conventional stormwater systems are undersized for Delhi's intensifying rainfall patterns (25% increase in extreme rainfall events since 2010), causing recurrent traffic paralysis and property damage.</w:t>
      </w:r>
    </w:p>
    <w:p>
      <w:pPr>
        <w:numPr>
          <w:ilvl w:val="0"/>
          <w:numId w:val="1001"/>
        </w:numPr>
        <w:pStyle w:val="Compact"/>
      </w:pPr>
      <w:r>
        <w:rPr>
          <w:bCs/>
          <w:b/>
        </w:rPr>
        <w:t xml:space="preserve">Sustainable Material Sourcing:</w:t>
      </w:r>
      <w:r>
        <w:t xml:space="preserve"> </w:t>
      </w:r>
      <w:r>
        <w:t xml:space="preserve">Reliance on imported construction materials increases costs and carbon footprint, contradicting India's Net Zero commitments. Local alternatives remain untested for Delhi's specific soil chemistry (high salinity in groundwater) and pollution exposure.</w:t>
      </w:r>
    </w:p>
    <w:p>
      <w:pPr>
        <w:pStyle w:val="FirstParagraph"/>
      </w:pPr>
      <w:r>
        <w:t xml:space="preserve">As Civil Engineers working in India New Delhi, we lack validated tools to proactively address these interconnected crises. This research will bridge that gap through field-driven innovation.</w:t>
      </w:r>
    </w:p>
    <w:bookmarkEnd w:id="22"/>
    <w:bookmarkStart w:id="23" w:name="research-objectives"/>
    <w:p>
      <w:pPr>
        <w:pStyle w:val="Heading2"/>
      </w:pPr>
      <w:r>
        <w:t xml:space="preserve">3. Research Objectives</w:t>
      </w:r>
    </w:p>
    <w:p>
      <w:pPr>
        <w:pStyle w:val="FirstParagraph"/>
      </w:pPr>
      <w:r>
        <w:t xml:space="preserve">This study proposes three integrated objectives specifically designed for New Delhi's context:</w:t>
      </w:r>
    </w:p>
    <w:p>
      <w:pPr>
        <w:numPr>
          <w:ilvl w:val="0"/>
          <w:numId w:val="1002"/>
        </w:numPr>
        <w:pStyle w:val="Compact"/>
      </w:pPr>
      <w:r>
        <w:rPr>
          <w:bCs/>
          <w:b/>
        </w:rPr>
        <w:t xml:space="preserve">Develop and Test Heat-Resistant Road Pavements:</w:t>
      </w:r>
      <w:r>
        <w:t xml:space="preserve"> </w:t>
      </w:r>
      <w:r>
        <w:t xml:space="preserve">Create locally sourced concrete mixes incorporating rice husk ash (RHA) and recycled glass, optimized for Delhi's thermal cycles. Field trials will be conducted on high-stress routes like the Outer Ring Road (ORR).</w:t>
      </w:r>
    </w:p>
    <w:p>
      <w:pPr>
        <w:numPr>
          <w:ilvl w:val="0"/>
          <w:numId w:val="1002"/>
        </w:numPr>
        <w:pStyle w:val="Compact"/>
      </w:pPr>
      <w:r>
        <w:rPr>
          <w:bCs/>
          <w:b/>
        </w:rPr>
        <w:t xml:space="preserve">Design a Modular Flood-Resilient Drainage Network:</w:t>
      </w:r>
      <w:r>
        <w:t xml:space="preserve"> </w:t>
      </w:r>
      <w:r>
        <w:t xml:space="preserve">Engineer low-cost, adaptable drainage units using permeable concrete and AI-driven flood prediction models tailored to Delhi's watershed patterns (focusing on the Najafgarh Depression and Yamuna basin).</w:t>
      </w:r>
    </w:p>
    <w:bookmarkEnd w:id="23"/>
    <w:bookmarkStart w:id="24" w:name="X604a3bc1d03a71411ff7e4f9bc9b4743369bc5f"/>
    <w:p>
      <w:pPr>
        <w:pStyle w:val="Heading2"/>
      </w:pPr>
      <w:r>
        <w:t xml:space="preserve">4. Methodology: Contextualized Civil Engineering Research for New Delhi</w:t>
      </w:r>
    </w:p>
    <w:p>
      <w:pPr>
        <w:pStyle w:val="FirstParagraph"/>
      </w:pPr>
      <w:r>
        <w:t xml:space="preserve">This mixed-methods research combines academic rigor with on-ground practicality for India New Delhi:</w:t>
      </w:r>
    </w:p>
    <w:p>
      <w:pPr>
        <w:numPr>
          <w:ilvl w:val="0"/>
          <w:numId w:val="1003"/>
        </w:numPr>
        <w:pStyle w:val="Compact"/>
      </w:pPr>
      <w:r>
        <w:rPr>
          <w:bCs/>
          <w:b/>
        </w:rPr>
        <w:t xml:space="preserve">Phase 1 (3 Months):</w:t>
      </w:r>
      <w:r>
        <w:t xml:space="preserve"> </w:t>
      </w:r>
      <w:r>
        <w:t xml:space="preserve">Collaborate with the Delhi Development Authority (DDA) and Indian Institute of Technology-Delhi to collect real-time data from 5 key infrastructure sites (e.g., Dwarka Expressway, Lajpat Nagar stormwater drains).</w:t>
      </w:r>
    </w:p>
    <w:p>
      <w:pPr>
        <w:numPr>
          <w:ilvl w:val="0"/>
          <w:numId w:val="1003"/>
        </w:numPr>
        <w:pStyle w:val="Compact"/>
      </w:pPr>
      <w:r>
        <w:rPr>
          <w:bCs/>
          <w:b/>
        </w:rPr>
        <w:t xml:space="preserve">Phase 2 (6 Months):</w:t>
      </w:r>
      <w:r>
        <w:t xml:space="preserve"> </w:t>
      </w:r>
      <w:r>
        <w:t xml:space="preserve">Laboratory testing of material prototypes at IIT Delhi's Advanced Construction Materials Lab under simulated Delhi climate conditions (45°C/85% humidity cycles).</w:t>
      </w:r>
    </w:p>
    <w:p>
      <w:pPr>
        <w:numPr>
          <w:ilvl w:val="0"/>
          <w:numId w:val="1003"/>
        </w:numPr>
        <w:pStyle w:val="Compact"/>
      </w:pPr>
      <w:r>
        <w:rPr>
          <w:bCs/>
          <w:b/>
        </w:rPr>
        <w:t xml:space="preserve">Phase 3 (4 Months):</w:t>
      </w:r>
      <w:r>
        <w:t xml:space="preserve"> </w:t>
      </w:r>
      <w:r>
        <w:t xml:space="preserve">Pilot implementation of the modular drainage system in a flood-prone neighborhood (e.g., Seelampur) with continuous monitoring by Civil Engineers from the Delhi Jal Board.</w:t>
      </w:r>
    </w:p>
    <w:p>
      <w:pPr>
        <w:numPr>
          <w:ilvl w:val="0"/>
          <w:numId w:val="1003"/>
        </w:numPr>
        <w:pStyle w:val="Compact"/>
      </w:pPr>
      <w:r>
        <w:rPr>
          <w:bCs/>
          <w:b/>
        </w:rPr>
        <w:t xml:space="preserve">Data Integration:</w:t>
      </w:r>
      <w:r>
        <w:t xml:space="preserve"> </w:t>
      </w:r>
      <w:r>
        <w:t xml:space="preserve">Use GIS mapping and machine learning to correlate performance data with Delhi-specific variables (monsoon intensity, traffic load, air quality index).</w:t>
      </w:r>
    </w:p>
    <w:bookmarkEnd w:id="24"/>
    <w:bookmarkStart w:id="25" w:name="expected-outcomes-and-significance"/>
    <w:p>
      <w:pPr>
        <w:pStyle w:val="Heading2"/>
      </w:pPr>
      <w:r>
        <w:t xml:space="preserve">5. Expected Outcomes and Significance</w:t>
      </w:r>
    </w:p>
    <w:p>
      <w:pPr>
        <w:pStyle w:val="FirstParagraph"/>
      </w:pPr>
      <w:r>
        <w:t xml:space="preserve">This research will deliver immediate value for Civil Engineers in India New Delhi through:</w:t>
      </w:r>
    </w:p>
    <w:p>
      <w:pPr>
        <w:numPr>
          <w:ilvl w:val="0"/>
          <w:numId w:val="1004"/>
        </w:numPr>
        <w:pStyle w:val="Compact"/>
      </w:pPr>
      <w:r>
        <w:rPr>
          <w:bCs/>
          <w:b/>
        </w:rPr>
        <w:t xml:space="preserve">A Delhi-Specific Infrastructure Design Manual:</w:t>
      </w:r>
      <w:r>
        <w:t xml:space="preserve"> </w:t>
      </w:r>
      <w:r>
        <w:t xml:space="preserve">A practical guide for Civil Engineers on material selection, drainage planning, and maintenance protocols validated against local conditions.</w:t>
      </w:r>
    </w:p>
    <w:p>
      <w:pPr>
        <w:numPr>
          <w:ilvl w:val="0"/>
          <w:numId w:val="1004"/>
        </w:numPr>
        <w:pStyle w:val="Compact"/>
      </w:pPr>
      <w:r>
        <w:rPr>
          <w:bCs/>
          <w:b/>
        </w:rPr>
        <w:t xml:space="preserve">Cost-Reduction Framework:</w:t>
      </w:r>
      <w:r>
        <w:t xml:space="preserve"> </w:t>
      </w:r>
      <w:r>
        <w:t xml:space="preserve">Projected 20-30% savings in construction/maintenance costs through locally sourced materials and adaptive designs.</w:t>
      </w:r>
    </w:p>
    <w:p>
      <w:pPr>
        <w:numPr>
          <w:ilvl w:val="0"/>
          <w:numId w:val="1004"/>
        </w:numPr>
        <w:pStyle w:val="Compact"/>
      </w:pPr>
      <w:r>
        <w:rPr>
          <w:bCs/>
          <w:b/>
        </w:rPr>
        <w:t xml:space="preserve">National Policy Impact:</w:t>
      </w:r>
      <w:r>
        <w:t xml:space="preserve"> </w:t>
      </w:r>
      <w:r>
        <w:t xml:space="preserve">Findings will inform the Ministry of Housing and Urban Affairs' Smart Cities Mission guidelines for climate-resilient infrastructure across India.</w:t>
      </w:r>
    </w:p>
    <w:p>
      <w:pPr>
        <w:numPr>
          <w:ilvl w:val="0"/>
          <w:numId w:val="1004"/>
        </w:numPr>
        <w:pStyle w:val="Compact"/>
      </w:pPr>
      <w:r>
        <w:rPr>
          <w:bCs/>
          <w:b/>
        </w:rPr>
        <w:t xml:space="preserve">Civil Engineer Capacity Building:</w:t>
      </w:r>
      <w:r>
        <w:t xml:space="preserve"> </w:t>
      </w:r>
      <w:r>
        <w:t xml:space="preserve">Training modules for 200+ Delhi-based Civil Engineers on new technologies, developed with the Indian Society of Civil Engineers (ISCE) and Delhi Urban Arts Commission.</w:t>
      </w:r>
    </w:p>
    <w:bookmarkEnd w:id="25"/>
    <w:bookmarkStart w:id="26" w:name="significance-to-india-new-delhi"/>
    <w:p>
      <w:pPr>
        <w:pStyle w:val="Heading2"/>
      </w:pPr>
      <w:r>
        <w:t xml:space="preserve">6. Significance to India New Delhi</w:t>
      </w:r>
    </w:p>
    <w:p>
      <w:pPr>
        <w:pStyle w:val="FirstParagraph"/>
      </w:pPr>
      <w:r>
        <w:t xml:space="preserve">New Delhi's infrastructure crisis directly impacts its economic output (estimated ₹1.2 lakh crore annual loss from flooding and road failures) and public health (air pollution-related respiratory illnesses). This research moves beyond theoretical analysis to deliver deployable solutions within 18 months—aligning with the city's "Delhi Climate Action Plan 2030." By embedding Civil Engineering practices within Delhi's ecological reality, this project positions India New Delhi as a global model for sustainable urban infrastructure in emerging megacities. The outcomes will empower Civil Engineers not merely to maintain systems but to actively redesign them for resilience—a critical step toward making New Delhi a livable city for its future generations.</w:t>
      </w:r>
    </w:p>
    <w:bookmarkEnd w:id="26"/>
    <w:bookmarkStart w:id="27" w:name="conclusion"/>
    <w:p>
      <w:pPr>
        <w:pStyle w:val="Heading2"/>
      </w:pPr>
      <w:r>
        <w:t xml:space="preserve">7. Conclusion</w:t>
      </w:r>
    </w:p>
    <w:p>
      <w:pPr>
        <w:pStyle w:val="FirstParagraph"/>
      </w:pPr>
      <w:r>
        <w:t xml:space="preserve">The convergence of climate urgency, urban density, and infrastructural decay in India New Delhi demands specialized research. This proposal provides a focused roadmap for Civil Engineers to innovate within the city's unique constraints. By centering field data from New Delhi itself—not generic global models—we ensure solutions are practical, scalable, and culturally attuned to India's capital. The successful execution of this Research Proposal will establish a new benchmark in civil engineering practice for cities across India facing similar challenges, proving that context is paramount in building resilient urban futures.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Urban Resilience in India New Delhi</dc:title>
  <dc:creator/>
  <dc:language>en</dc:language>
  <cp:keywords/>
  <dcterms:created xsi:type="dcterms:W3CDTF">2026-07-21T02:48:09Z</dcterms:created>
  <dcterms:modified xsi:type="dcterms:W3CDTF">2026-07-21T02:48:09Z</dcterms:modified>
</cp:coreProperties>
</file>

<file path=docProps/custom.xml><?xml version="1.0" encoding="utf-8"?>
<Properties xmlns="http://schemas.openxmlformats.org/officeDocument/2006/custom-properties" xmlns:vt="http://schemas.openxmlformats.org/officeDocument/2006/docPropsVTypes"/>
</file>