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Afghanistan</w:t>
      </w:r>
      <w:r>
        <w:t xml:space="preserve"> </w:t>
      </w:r>
      <w:r>
        <w:t xml:space="preserve">Kabul</w:t>
      </w:r>
    </w:p>
    <w:bookmarkStart w:id="27" w:name="Xb5380ce6da2088598dfc7f29ba1cd9e5feb11d5"/>
    <w:p>
      <w:pPr>
        <w:pStyle w:val="Heading1"/>
      </w:pPr>
      <w:r>
        <w:t xml:space="preserve">Research Proposal: Developing Locally Adaptive Computer Engineering Frameworks for Sustainable Digital Infrastructure in Afghanistan Kabul</w:t>
      </w:r>
    </w:p>
    <w:bookmarkStart w:id="20" w:name="abstract"/>
    <w:p>
      <w:pPr>
        <w:pStyle w:val="Heading2"/>
      </w:pPr>
      <w:r>
        <w:t xml:space="preserve">Abstract</w:t>
      </w:r>
    </w:p>
    <w:p>
      <w:pPr>
        <w:pStyle w:val="FirstParagraph"/>
      </w:pPr>
      <w:r>
        <w:t xml:space="preserve">This Research Proposal outlines a critical initiative to address the systemic technological gaps within Kabul, Afghanistan, through context-specific Computer Engineering innovations. With over 80% of Kabul's population under 30 and rapidly expanding mobile connectivity (MTN, Roshan), there exists an urgent need for locally developed digital infrastructure resilient to Afghanistan's unique challenges: chronic power instability (average daily outages exceeding 6 hours), security constraints, and limited access to advanced technical training. This project will establish a research framework where Computer Engineers in Kabul co-design solutions with community stakeholders, prioritizing low-power computing, solar-integrated networking, and offline-capable educational platforms. The expected outcomes include a scalable model for sustainable tech deployment in Afghanistan's urban centers and capacity building of 50+ Afghan Computer Engineers by 2026.</w:t>
      </w:r>
    </w:p>
    <w:bookmarkEnd w:id="20"/>
    <w:bookmarkStart w:id="21" w:name="X181bb6557776f18db557222f2b6a3aae5e49372"/>
    <w:p>
      <w:pPr>
        <w:pStyle w:val="Heading2"/>
      </w:pPr>
      <w:r>
        <w:t xml:space="preserve">1. Introduction: The Imperative for Contextual Computer Engineering in Kabul</w:t>
      </w:r>
    </w:p>
    <w:p>
      <w:pPr>
        <w:pStyle w:val="FirstParagraph"/>
      </w:pPr>
      <w:r>
        <w:t xml:space="preserve">Kabul, as Afghanistan's political and economic hub, faces a digital transformation paradox: high mobile penetration (78% of citizens) coexists with minimal local tech capacity. International aid projects have historically failed due to non-adapted solutions (e.g., servers requiring 24/7 grid power in regions with &lt;10 hours daily supply). This Research Proposal positions the Computer Engineer as a central agent of sustainable change within Afghanistan Kabul, moving beyond hardware imports toward locally maintainable systems. We argue that a Computer Engineer must be deeply embedded in Kabul's socio-technical landscape to develop solutions respecting cultural norms, infrastructure realities, and economic constraints – not merely deploy pre-packaged Western technology.</w:t>
      </w:r>
    </w:p>
    <w:bookmarkEnd w:id="21"/>
    <w:bookmarkStart w:id="22" w:name="Xf2f13d4c7e3cd0544f3dfc15ea1d26c534d0450"/>
    <w:p>
      <w:pPr>
        <w:pStyle w:val="Heading2"/>
      </w:pPr>
      <w:r>
        <w:t xml:space="preserve">2. Problem Statement: Critical Gaps in Kabul's Digital Ecosystem</w:t>
      </w:r>
    </w:p>
    <w:p>
      <w:pPr>
        <w:pStyle w:val="FirstParagraph"/>
      </w:pPr>
      <w:r>
        <w:t xml:space="preserve">Current technological initiatives in Afghanistan Kabul suffer from three interconnected failures:</w:t>
      </w:r>
    </w:p>
    <w:p>
      <w:pPr>
        <w:numPr>
          <w:ilvl w:val="0"/>
          <w:numId w:val="1001"/>
        </w:numPr>
        <w:pStyle w:val="Compact"/>
      </w:pPr>
      <w:r>
        <w:rPr>
          <w:bCs/>
          <w:b/>
        </w:rPr>
        <w:t xml:space="preserve">Infrastructure Mismatch:</w:t>
      </w:r>
      <w:r>
        <w:t xml:space="preserve"> </w:t>
      </w:r>
      <w:r>
        <w:t xml:space="preserve">Standard IT infrastructure demands reliable power and internet – resources often absent in Kabul neighborhoods. A 2023 UNDP report noted that 65% of university computer labs operate at &lt;50% capacity due to outages.</w:t>
      </w:r>
    </w:p>
    <w:p>
      <w:pPr>
        <w:numPr>
          <w:ilvl w:val="0"/>
          <w:numId w:val="1001"/>
        </w:numPr>
        <w:pStyle w:val="Compact"/>
      </w:pPr>
      <w:r>
        <w:rPr>
          <w:bCs/>
          <w:b/>
        </w:rPr>
        <w:t xml:space="preserve">Talent Drain:</w:t>
      </w:r>
      <w:r>
        <w:t xml:space="preserve"> </w:t>
      </w:r>
      <w:r>
        <w:t xml:space="preserve">Over 8,000 Afghan Computer Engineers emigrated since 2019. Those remaining lack access to updated training on emerging fields (IoT, edge computing) relevant to Kabul's needs.</w:t>
      </w:r>
    </w:p>
    <w:p>
      <w:pPr>
        <w:numPr>
          <w:ilvl w:val="0"/>
          <w:numId w:val="1001"/>
        </w:numPr>
        <w:pStyle w:val="Compact"/>
      </w:pPr>
      <w:r>
        <w:rPr>
          <w:bCs/>
          <w:b/>
        </w:rPr>
        <w:t xml:space="preserve">Relevance Gap:</w:t>
      </w:r>
      <w:r>
        <w:t xml:space="preserve"> </w:t>
      </w:r>
      <w:r>
        <w:t xml:space="preserve">Solutions like cloud-based apps ignore offline realities; educational tools rarely incorporate Dari/Pashto UIs or local curricula for Kabul's youth.</w:t>
      </w:r>
    </w:p>
    <w:p>
      <w:pPr>
        <w:pStyle w:val="FirstParagraph"/>
      </w:pPr>
      <w:r>
        <w:t xml:space="preserve">This proposal directly targets these gaps through a Computer Engineer-led research agenda rooted in Kabul.</w:t>
      </w:r>
    </w:p>
    <w:bookmarkEnd w:id="22"/>
    <w:bookmarkStart w:id="23" w:name="research-objectives"/>
    <w:p>
      <w:pPr>
        <w:pStyle w:val="Heading2"/>
      </w:pPr>
      <w:r>
        <w:t xml:space="preserve">3. Research Objectives</w:t>
      </w:r>
    </w:p>
    <w:p>
      <w:pPr>
        <w:numPr>
          <w:ilvl w:val="0"/>
          <w:numId w:val="1002"/>
        </w:numPr>
        <w:pStyle w:val="Compact"/>
      </w:pPr>
      <w:r>
        <w:rPr>
          <w:bCs/>
          <w:b/>
        </w:rPr>
        <w:t xml:space="preserve">Develop Low-Power Computing Frameworks:</w:t>
      </w:r>
      <w:r>
        <w:t xml:space="preserve"> </w:t>
      </w:r>
      <w:r>
        <w:t xml:space="preserve">Design solar-powered Raspberry Pi clusters for community digital hubs (e.g., Kabul's Shar-e-Naw, Wazir Akbar Khan districts), enabling offline access to agricultural databases and health records during power outages.</w:t>
      </w:r>
    </w:p>
    <w:p>
      <w:pPr>
        <w:numPr>
          <w:ilvl w:val="0"/>
          <w:numId w:val="1002"/>
        </w:numPr>
        <w:pStyle w:val="Compact"/>
      </w:pPr>
      <w:r>
        <w:rPr>
          <w:bCs/>
          <w:b/>
        </w:rPr>
        <w:t xml:space="preserve">Create Afghan Language Tech Pipelines:</w:t>
      </w:r>
      <w:r>
        <w:t xml:space="preserve"> </w:t>
      </w:r>
      <w:r>
        <w:t xml:space="preserve">Build open-source NLP models trained on Dari/Pashto datasets to power voice-based educational apps for Kabul's schools, overcoming literacy barriers.</w:t>
      </w:r>
    </w:p>
    <w:p>
      <w:pPr>
        <w:numPr>
          <w:ilvl w:val="0"/>
          <w:numId w:val="1002"/>
        </w:numPr>
        <w:pStyle w:val="Compact"/>
      </w:pPr>
      <w:r>
        <w:rPr>
          <w:bCs/>
          <w:b/>
        </w:rPr>
        <w:t xml:space="preserve">Establish Local Technical Capacity:</w:t>
      </w:r>
      <w:r>
        <w:t xml:space="preserve"> </w:t>
      </w:r>
      <w:r>
        <w:t xml:space="preserve">Train 50+ Kabul-based Computer Engineers in sustainable hardware repair, renewable energy integration, and context-aware software design via a mobile "Tech Lab" van operating across the city.</w:t>
      </w:r>
    </w:p>
    <w:bookmarkEnd w:id="23"/>
    <w:bookmarkStart w:id="24" w:name="X0ca470df82edc895ab6523f498f22d8318cac92"/>
    <w:p>
      <w:pPr>
        <w:pStyle w:val="Heading2"/>
      </w:pPr>
      <w:r>
        <w:t xml:space="preserve">4. Methodology: Community-Centric Computer Engineering</w:t>
      </w:r>
    </w:p>
    <w:p>
      <w:pPr>
        <w:pStyle w:val="FirstParagraph"/>
      </w:pPr>
      <w:r>
        <w:t xml:space="preserve">Our approach rejects top-down tech transfer. Instead:</w:t>
      </w:r>
    </w:p>
    <w:p>
      <w:pPr>
        <w:numPr>
          <w:ilvl w:val="0"/>
          <w:numId w:val="1003"/>
        </w:numPr>
        <w:pStyle w:val="Compact"/>
      </w:pPr>
      <w:r>
        <w:rPr>
          <w:bCs/>
          <w:b/>
        </w:rPr>
        <w:t xml:space="preserve">Phase 1 (Months 1-6): Participatory Mapping in Kabul</w:t>
      </w:r>
      <w:r>
        <w:t xml:space="preserve"> </w:t>
      </w:r>
      <w:r>
        <w:t xml:space="preserve">– Computer Engineers collaborate with neighborhood councils (Municipalities of Kabul) to identify priority locations for digital hubs, using low-cost GPS mapping tools. Focus: Schools, health clinics, and marketplaces in high-outage zones.</w:t>
      </w:r>
    </w:p>
    <w:p>
      <w:pPr>
        <w:numPr>
          <w:ilvl w:val="0"/>
          <w:numId w:val="1003"/>
        </w:numPr>
        <w:pStyle w:val="Compact"/>
      </w:pPr>
      <w:r>
        <w:rPr>
          <w:bCs/>
          <w:b/>
        </w:rPr>
        <w:t xml:space="preserve">Phase 2 (Months 7-18): Co-Design Workshops</w:t>
      </w:r>
      <w:r>
        <w:t xml:space="preserve"> </w:t>
      </w:r>
      <w:r>
        <w:t xml:space="preserve">– Afghan Computer Engineers lead workshops with community members to prototype solutions (e.g., "How would you design an offline weather app for Kabul's farmers?"). All hardware sourced from Kabul’s informal tech markets.</w:t>
      </w:r>
    </w:p>
    <w:p>
      <w:pPr>
        <w:numPr>
          <w:ilvl w:val="0"/>
          <w:numId w:val="1003"/>
        </w:numPr>
        <w:pStyle w:val="Compact"/>
      </w:pPr>
      <w:r>
        <w:rPr>
          <w:bCs/>
          <w:b/>
        </w:rPr>
        <w:t xml:space="preserve">Phase 3 (Months 19-30): Localized Deployment &amp; Training</w:t>
      </w:r>
      <w:r>
        <w:t xml:space="preserve"> </w:t>
      </w:r>
      <w:r>
        <w:t xml:space="preserve">– Deploy 5 solar-powered community hubs. Train local Computer Engineers in maintenance using recycled components, ensuring solutions remain functional when foreign supply chains fail.</w:t>
      </w:r>
    </w:p>
    <w:bookmarkEnd w:id="24"/>
    <w:bookmarkStart w:id="25" w:name="X7d7bd54ab85a2b7ae2664fe76a4f44f14ebc6d7"/>
    <w:p>
      <w:pPr>
        <w:pStyle w:val="Heading2"/>
      </w:pPr>
      <w:r>
        <w:t xml:space="preserve">5. Expected Outcomes and Significance for Afghanistan Kabul</w:t>
      </w:r>
    </w:p>
    <w:p>
      <w:pPr>
        <w:pStyle w:val="FirstParagraph"/>
      </w:pPr>
      <w:r>
        <w:t xml:space="preserve">This Research Proposal delivers three transformative outcomes directly benefiting Afghanistan Kabul:</w:t>
      </w:r>
    </w:p>
    <w:p>
      <w:pPr>
        <w:numPr>
          <w:ilvl w:val="0"/>
          <w:numId w:val="1004"/>
        </w:numPr>
        <w:pStyle w:val="Compact"/>
      </w:pPr>
      <w:r>
        <w:rPr>
          <w:bCs/>
          <w:b/>
        </w:rPr>
        <w:t xml:space="preserve">Sustainable Digital Hubs:</w:t>
      </w:r>
      <w:r>
        <w:t xml:space="preserve"> </w:t>
      </w:r>
      <w:r>
        <w:t xml:space="preserve">5 operational community centers in high-need Kabul districts, serving 10,000+ residents annually with power-independent access to education and health data – critical where only 27% of rural Afghans have reliable internet (World Bank, 2023).</w:t>
      </w:r>
    </w:p>
    <w:p>
      <w:pPr>
        <w:numPr>
          <w:ilvl w:val="0"/>
          <w:numId w:val="1004"/>
        </w:numPr>
        <w:pStyle w:val="Compact"/>
      </w:pPr>
      <w:r>
        <w:rPr>
          <w:bCs/>
          <w:b/>
        </w:rPr>
        <w:t xml:space="preserve">Indigenous Tech Leadership:</w:t>
      </w:r>
      <w:r>
        <w:t xml:space="preserve"> </w:t>
      </w:r>
      <w:r>
        <w:t xml:space="preserve">A new cohort of Computer Engineers in Kabul certified in renewable energy-integrated systems, reducing reliance on foreign technicians and creating local jobs.</w:t>
      </w:r>
    </w:p>
    <w:p>
      <w:pPr>
        <w:numPr>
          <w:ilvl w:val="0"/>
          <w:numId w:val="1004"/>
        </w:numPr>
        <w:pStyle w:val="Compact"/>
      </w:pPr>
      <w:r>
        <w:rPr>
          <w:bCs/>
          <w:b/>
        </w:rPr>
        <w:t xml:space="preserve">National Framework:</w:t>
      </w:r>
      <w:r>
        <w:t xml:space="preserve"> </w:t>
      </w:r>
      <w:r>
        <w:t xml:space="preserve">An open-source toolkit (e.g., "Kabul Low-Power Stack") enabling other cities to adapt solutions, positioning Afghanistan as a pioneer in context-driven computer engineering for fragile states.</w:t>
      </w:r>
    </w:p>
    <w:p>
      <w:pPr>
        <w:pStyle w:val="FirstParagraph"/>
      </w:pPr>
      <w:r>
        <w:t xml:space="preserve">The significance extends beyond technology: by embedding the Computer Engineer within Kabul's social fabric, this project fosters digital sovereignty – ensuring Afghan citizens control their data and tools. This is not merely a technical exercise; it is foundational to Afghanistan’s post-conflict resilience.</w:t>
      </w:r>
    </w:p>
    <w:bookmarkEnd w:id="25"/>
    <w:bookmarkStart w:id="26" w:name="X9dc3645e188aabf4d358f1b02324fbc6feb6ecc"/>
    <w:p>
      <w:pPr>
        <w:pStyle w:val="Heading2"/>
      </w:pPr>
      <w:r>
        <w:t xml:space="preserve">6. Conclusion: A Path Forward for Computer Engineers in Afghanistan</w:t>
      </w:r>
    </w:p>
    <w:p>
      <w:pPr>
        <w:pStyle w:val="FirstParagraph"/>
      </w:pPr>
      <w:r>
        <w:t xml:space="preserve">The challenges facing Kabul demand Computer Engineers who understand both circuit boards and community needs. This Research Proposal provides the blueprint for such engineers to operate effectively within Afghanistan Kabul's complex reality. It moves beyond charity-driven tech projects toward self-sustaining innovation where every solution is born from and tailored for Kabul itself. We seek funding to establish this critical research node at the University of Kabul, ensuring that as Computer Engineers in Afghanistan continue their vital work, they are equipped with the tools, training, and context to make a lasting difference in their own capital city. The future of digital inclusion in Afghanistan begins not with imported servers, but with locally designed solutions powered by Afghan minds.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Computer Engineering Solutions for Afghanistan Kabul</dc:title>
  <dc:creator/>
  <dc:language>en</dc:language>
  <cp:keywords/>
  <dcterms:created xsi:type="dcterms:W3CDTF">2026-07-13T21:58:20Z</dcterms:created>
  <dcterms:modified xsi:type="dcterms:W3CDTF">2026-07-13T21:58:20Z</dcterms:modified>
</cp:coreProperties>
</file>

<file path=docProps/custom.xml><?xml version="1.0" encoding="utf-8"?>
<Properties xmlns="http://schemas.openxmlformats.org/officeDocument/2006/custom-properties" xmlns:vt="http://schemas.openxmlformats.org/officeDocument/2006/docPropsVTypes"/>
</file>