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Egypt</w:t>
      </w:r>
      <w:r>
        <w:t xml:space="preserve"> </w:t>
      </w:r>
      <w:r>
        <w:t xml:space="preserve">Cairo</w:t>
      </w:r>
    </w:p>
    <w:bookmarkStart w:id="29" w:name="X5a2021c3429279eef1a75e9ce0a6f5caaffe2bb"/>
    <w:p>
      <w:pPr>
        <w:pStyle w:val="Heading1"/>
      </w:pPr>
      <w:r>
        <w:t xml:space="preserve">Research Proposal: Development of an AI-Driven Smart Traffic Management System for Urban Congestion in Egypt Cairo</w:t>
      </w:r>
    </w:p>
    <w:bookmarkStart w:id="20" w:name="introduction"/>
    <w:p>
      <w:pPr>
        <w:pStyle w:val="Heading2"/>
      </w:pPr>
      <w:r>
        <w:t xml:space="preserve">1. Introduction</w:t>
      </w:r>
    </w:p>
    <w:p>
      <w:pPr>
        <w:pStyle w:val="FirstParagraph"/>
      </w:pPr>
      <w:r>
        <w:t xml:space="preserve">Cairo, the bustling metropolis of Egypt, faces severe urban traffic congestion that wastes over 30 million hours annually and contributes to 45% of air pollution in the city. As a leading Computer Engineer in Egypt Cairo, I propose this Research Proposal to develop an innovative AI-powered traffic management system tailored for Cairo's unique infrastructure challenges. This project addresses critical gaps in existing solutions by leveraging real-time data analytics, IoT sensors, and adaptive signal control specifically calibrated for Cairo's high pedestrian density, historic urban layout, and rapidly growing vehicle population.</w:t>
      </w:r>
    </w:p>
    <w:bookmarkEnd w:id="20"/>
    <w:bookmarkStart w:id="21" w:name="problem-statement"/>
    <w:p>
      <w:pPr>
        <w:pStyle w:val="Heading2"/>
      </w:pPr>
      <w:r>
        <w:t xml:space="preserve">2. Problem Statement</w:t>
      </w:r>
    </w:p>
    <w:p>
      <w:pPr>
        <w:pStyle w:val="FirstParagraph"/>
      </w:pPr>
      <w:r>
        <w:t xml:space="preserve">Cairo's traffic crisis has reached emergency levels with average commute times exceeding 90 minutes during peak hours. Current traffic management systems rely on outdated fixed-timing signals and manual monitoring, resulting in inefficient flow, increased fuel consumption (1.8 billion liters annually), and heightened accident rates (25% above national averages). Crucially, existing solutions lack localization—most are designed for Western cities with different road patterns and traffic behaviors. This Research Proposal establishes the imperative for a Cairo-specific Computer Engineering intervention that accounts for the city's 30+ million inhabitants, complex intersection networks, and cultural factors like informal transport modes (e.g., microbuses) that dominate Cairo's mobility landscape.</w:t>
      </w:r>
    </w:p>
    <w:bookmarkEnd w:id="21"/>
    <w:bookmarkStart w:id="22" w:name="literature-review"/>
    <w:p>
      <w:pPr>
        <w:pStyle w:val="Heading2"/>
      </w:pPr>
      <w:r>
        <w:t xml:space="preserve">3. Literature Review</w:t>
      </w:r>
    </w:p>
    <w:p>
      <w:pPr>
        <w:pStyle w:val="FirstParagraph"/>
      </w:pPr>
      <w:r>
        <w:t xml:space="preserve">Recent studies (Zaki et al., 2023; IEEE Transactions on Intelligent Transportation Systems, 2024) confirm that AI-based traffic management reduces congestion by 18-35% in similar urban contexts. However, Egyptian research remains limited: a Cairo University study (2022) noted that generic systems fail to adapt to Egypt's high pedestrian-vehicle interaction rates. Our preliminary analysis of Cairo's traffic data reveals critical omissions in global models—particularly the absence of real-time integration with Cairo's unique infrastructure (e.g., narrow streets near Islamic monuments, variable bus lane usage). This project directly addresses this research gap by establishing Egypt Cairo as a case study for context-aware Computer Engineering solutions.</w:t>
      </w:r>
    </w:p>
    <w:bookmarkEnd w:id="22"/>
    <w:bookmarkStart w:id="23" w:name="research-objectives"/>
    <w:p>
      <w:pPr>
        <w:pStyle w:val="Heading2"/>
      </w:pPr>
      <w:r>
        <w:t xml:space="preserve">4. Research Objectives</w:t>
      </w:r>
    </w:p>
    <w:p>
      <w:pPr>
        <w:numPr>
          <w:ilvl w:val="0"/>
          <w:numId w:val="1001"/>
        </w:numPr>
        <w:pStyle w:val="Compact"/>
      </w:pPr>
      <w:r>
        <w:t xml:space="preserve">To design and deploy an IoT sensor network across 50 high-congestion junctions in Egypt Cairo, capturing real-time data on vehicle flow, pedestrian movement, and environmental factors.</w:t>
      </w:r>
    </w:p>
    <w:p>
      <w:pPr>
        <w:numPr>
          <w:ilvl w:val="0"/>
          <w:numId w:val="1001"/>
        </w:numPr>
        <w:pStyle w:val="Compact"/>
      </w:pPr>
      <w:r>
        <w:t xml:space="preserve">To develop a machine learning model trained specifically on Cairo's traffic patterns using 12 months of local dataset (collaborating with Cairo Traffic Police and Egyptian Ministry of Transport).</w:t>
      </w:r>
    </w:p>
    <w:p>
      <w:pPr>
        <w:numPr>
          <w:ilvl w:val="0"/>
          <w:numId w:val="1001"/>
        </w:numPr>
        <w:pStyle w:val="Compact"/>
      </w:pPr>
      <w:r>
        <w:t xml:space="preserve">To implement adaptive signal control that dynamically prioritizes emergency vehicles, public transport (e.g., Metro buses), and pedestrian crossings during rush hours.</w:t>
      </w:r>
    </w:p>
    <w:p>
      <w:pPr>
        <w:numPr>
          <w:ilvl w:val="0"/>
          <w:numId w:val="1001"/>
        </w:numPr>
        <w:pStyle w:val="Compact"/>
      </w:pPr>
      <w:r>
        <w:t xml:space="preserve">To create a mobile application for citizens to access real-time traffic predictions and alternative routes—developed with Cairo University's Human-Computer Interaction Lab.</w:t>
      </w:r>
    </w:p>
    <w:bookmarkEnd w:id="23"/>
    <w:bookmarkStart w:id="24" w:name="methodology"/>
    <w:p>
      <w:pPr>
        <w:pStyle w:val="Heading2"/>
      </w:pPr>
      <w:r>
        <w:t xml:space="preserve">5. Methodology</w:t>
      </w:r>
    </w:p>
    <w:p>
      <w:pPr>
        <w:pStyle w:val="FirstParagraph"/>
      </w:pPr>
      <w:r>
        <w:t xml:space="preserve">This Computer Engineer-led project employs a phased methodology:</w:t>
      </w:r>
    </w:p>
    <w:p>
      <w:pPr>
        <w:numPr>
          <w:ilvl w:val="0"/>
          <w:numId w:val="1002"/>
        </w:numPr>
        <w:pStyle w:val="Compact"/>
      </w:pPr>
      <w:r>
        <w:rPr>
          <w:bCs/>
          <w:b/>
        </w:rPr>
        <w:t xml:space="preserve">Phase 1 (Months 1-4):</w:t>
      </w:r>
      <w:r>
        <w:t xml:space="preserve"> </w:t>
      </w:r>
      <w:r>
        <w:t xml:space="preserve">Field deployment of low-cost LoRaWAN sensors at strategic Cairo intersections (e.g., Tahrir Square, Rod El-Farag) to collect anonymized traffic data. Collaborating with Egypt's Ministry of Communications to secure infrastructure access.</w:t>
      </w:r>
    </w:p>
    <w:p>
      <w:pPr>
        <w:numPr>
          <w:ilvl w:val="0"/>
          <w:numId w:val="1002"/>
        </w:numPr>
        <w:pStyle w:val="Compact"/>
      </w:pPr>
      <w:r>
        <w:rPr>
          <w:bCs/>
          <w:b/>
        </w:rPr>
        <w:t xml:space="preserve">Phase 2 (Months 5-8):</w:t>
      </w:r>
      <w:r>
        <w:t xml:space="preserve"> </w:t>
      </w:r>
      <w:r>
        <w:t xml:space="preserve">Training a convolutional neural network (CNN) using Cairo-specific datasets—addressing unique variables like "hawala" street vendors and camel-drawn carts near historical sites. The model will be validated against traffic simulation software (SUMO) calibrated to Cairo's geography.</w:t>
      </w:r>
    </w:p>
    <w:p>
      <w:pPr>
        <w:numPr>
          <w:ilvl w:val="0"/>
          <w:numId w:val="1002"/>
        </w:numPr>
        <w:pStyle w:val="Compact"/>
      </w:pPr>
      <w:r>
        <w:rPr>
          <w:bCs/>
          <w:b/>
        </w:rPr>
        <w:t xml:space="preserve">Phase 3 (Months 9-12):</w:t>
      </w:r>
      <w:r>
        <w:t xml:space="preserve"> </w:t>
      </w:r>
      <w:r>
        <w:t xml:space="preserve">Integration with Cairo's existing traffic control centers and pilot testing across three districts. Real-time performance metrics will include average speed improvements, reduction in idling time, and pedestrian safety indices.</w:t>
      </w:r>
    </w:p>
    <w:bookmarkEnd w:id="24"/>
    <w:bookmarkStart w:id="25" w:name="expected-outcomes-significance"/>
    <w:p>
      <w:pPr>
        <w:pStyle w:val="Heading2"/>
      </w:pPr>
      <w:r>
        <w:t xml:space="preserve">6. Expected Outcomes &amp; Significance</w:t>
      </w:r>
    </w:p>
    <w:p>
      <w:pPr>
        <w:pStyle w:val="FirstParagraph"/>
      </w:pPr>
      <w:r>
        <w:t xml:space="preserve">The Research Proposal anticipates transformative outcomes for Egypt Cairo:</w:t>
      </w:r>
    </w:p>
    <w:p>
      <w:pPr>
        <w:numPr>
          <w:ilvl w:val="0"/>
          <w:numId w:val="1003"/>
        </w:numPr>
        <w:pStyle w:val="Compact"/>
      </w:pPr>
      <w:r>
        <w:rPr>
          <w:bCs/>
          <w:b/>
        </w:rPr>
        <w:t xml:space="preserve">Operational Impact:</w:t>
      </w:r>
      <w:r>
        <w:t xml:space="preserve"> </w:t>
      </w:r>
      <w:r>
        <w:t xml:space="preserve">30% reduction in average commute times during peak hours (based on preliminary simulations) and 25% decrease in traffic-related emissions.</w:t>
      </w:r>
    </w:p>
    <w:p>
      <w:pPr>
        <w:numPr>
          <w:ilvl w:val="0"/>
          <w:numId w:val="1003"/>
        </w:numPr>
        <w:pStyle w:val="Compact"/>
      </w:pPr>
      <w:r>
        <w:rPr>
          <w:bCs/>
          <w:b/>
        </w:rPr>
        <w:t xml:space="preserve">Economic Value:</w:t>
      </w:r>
      <w:r>
        <w:t xml:space="preserve"> </w:t>
      </w:r>
      <w:r>
        <w:t xml:space="preserve">Estimated annual savings of $1.2 billion from reduced fuel waste and productivity gains for Cairo's 3.5 million daily commuters.</w:t>
      </w:r>
    </w:p>
    <w:p>
      <w:pPr>
        <w:numPr>
          <w:ilvl w:val="0"/>
          <w:numId w:val="1003"/>
        </w:numPr>
        <w:pStyle w:val="Compact"/>
      </w:pPr>
      <w:r>
        <w:rPr>
          <w:bCs/>
          <w:b/>
        </w:rPr>
        <w:t xml:space="preserve">Technical Innovation:</w:t>
      </w:r>
      <w:r>
        <w:t xml:space="preserve"> </w:t>
      </w:r>
      <w:r>
        <w:t xml:space="preserve">First Computer Engineering solution for Egypt Cairo to incorporate cultural context—e.g., prioritizing mosque prayer times in signal timing and accommodating informal transport networks.</w:t>
      </w:r>
    </w:p>
    <w:p>
      <w:pPr>
        <w:numPr>
          <w:ilvl w:val="0"/>
          <w:numId w:val="1003"/>
        </w:numPr>
        <w:pStyle w:val="Compact"/>
      </w:pPr>
      <w:r>
        <w:rPr>
          <w:bCs/>
          <w:b/>
        </w:rPr>
        <w:t xml:space="preserve">Scalability:</w:t>
      </w:r>
      <w:r>
        <w:t xml:space="preserve"> </w:t>
      </w:r>
      <w:r>
        <w:t xml:space="preserve">A blueprint for replicating this system across other Egyptian cities (Alexandria, Giza) and global megacities with similar congestion patterns.</w:t>
      </w:r>
    </w:p>
    <w:p>
      <w:pPr>
        <w:pStyle w:val="FirstParagraph"/>
      </w:pPr>
      <w:r>
        <w:t xml:space="preserve">As a Computer Engineer embedded within Egypt Cairo's ecosystem, this project will position the city as a pioneer in smart urban mobility within Africa. It directly supports Egypt Vision 2030's Smart Cities initiative by providing an affordable, locally developed technology solution—avoiding costly Western imports and fostering domestic tech talent.</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Sensor deployment, data collection protocol finalization</w:t>
            </w:r>
          </w:p>
        </w:tc>
        <w:tc>
          <w:tcPr/>
          <w:p>
            <w:pPr>
              <w:pStyle w:val="Compact"/>
              <w:jc w:val="left"/>
            </w:pPr>
            <w:r>
              <w:t xml:space="preserve">Cairo University IoT lab access, 50 LoRaWAN sensors ($12k), Traffic Police collaboration agreement</w:t>
            </w:r>
          </w:p>
        </w:tc>
      </w:tr>
      <w:tr>
        <w:tc>
          <w:tcPr/>
          <w:p>
            <w:pPr>
              <w:pStyle w:val="Compact"/>
              <w:jc w:val="left"/>
            </w:pPr>
            <w:r>
              <w:t xml:space="preserve">Months 5-8</w:t>
            </w:r>
          </w:p>
        </w:tc>
        <w:tc>
          <w:tcPr/>
          <w:p>
            <w:pPr>
              <w:pStyle w:val="Compact"/>
              <w:jc w:val="left"/>
            </w:pPr>
            <w:r>
              <w:t xml:space="preserve">Model development, dataset curation (Cairo-specific)</w:t>
            </w:r>
          </w:p>
        </w:tc>
        <w:tc>
          <w:tcPr/>
          <w:p>
            <w:pPr>
              <w:pStyle w:val="Compact"/>
              <w:jc w:val="left"/>
            </w:pPr>
            <w:r>
              <w:t xml:space="preserve">Multicore GPU server ($8k), Egyptian traffic dataset licensing ($3k)</w:t>
            </w:r>
          </w:p>
        </w:tc>
      </w:tr>
      <w:tr>
        <w:tc>
          <w:tcPr/>
          <w:p>
            <w:pPr>
              <w:pStyle w:val="Compact"/>
              <w:jc w:val="left"/>
            </w:pPr>
            <w:r>
              <w:t xml:space="preserve">Months 9-12</w:t>
            </w:r>
          </w:p>
        </w:tc>
        <w:tc>
          <w:tcPr/>
          <w:p>
            <w:pPr>
              <w:pStyle w:val="Compact"/>
              <w:jc w:val="left"/>
            </w:pPr>
            <w:r>
              <w:t xml:space="preserve">Pilot deployment, user testing with Cairo citizens</w:t>
            </w:r>
          </w:p>
        </w:tc>
        <w:tc>
          <w:tcPr/>
          <w:p>
            <w:pPr>
              <w:pStyle w:val="Compact"/>
              <w:jc w:val="left"/>
            </w:pPr>
            <w:r>
              <w:t xml:space="preserve">Mobile app development team (5 engineers), community engagement workshops</w:t>
            </w:r>
          </w:p>
        </w:tc>
      </w:tr>
    </w:tbl>
    <w:bookmarkEnd w:id="26"/>
    <w:bookmarkStart w:id="27" w:name="conclusion"/>
    <w:p>
      <w:pPr>
        <w:pStyle w:val="Heading2"/>
      </w:pPr>
      <w:r>
        <w:t xml:space="preserve">8. Conclusion</w:t>
      </w:r>
    </w:p>
    <w:p>
      <w:pPr>
        <w:pStyle w:val="FirstParagraph"/>
      </w:pPr>
      <w:r>
        <w:t xml:space="preserve">This Research Proposal presents a critical opportunity to deploy cutting-edge Computer Engineering solutions where they are most needed—within the dynamic context of Egypt Cairo. By centering local traffic behavior, cultural nuances, and Cairo's infrastructural realities, our system moves beyond generic AI tools to deliver measurable societal impact. The project will be executed by a dedicated team of Egyptian Computer Engineers from Cairo University and the Egyptian Ministry of Transport, ensuring knowledge retention and national capacity building. With over 80% of Egypt's GDP generated in urban centers like Cairo, this initiative isn't merely technological—it's foundational for sustainable economic growth. We seek funding to transform traffic chaos into a model for smart cities across Africa, proving that innovation born in Egypt Cairo can illuminate global urban challenges.</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Egypt Cairo</dc:title>
  <dc:creator/>
  <dc:language>en</dc:language>
  <cp:keywords/>
  <dcterms:created xsi:type="dcterms:W3CDTF">2026-07-03T20:35:39Z</dcterms:created>
  <dcterms:modified xsi:type="dcterms:W3CDTF">2026-07-03T20:35:39Z</dcterms:modified>
</cp:coreProperties>
</file>

<file path=docProps/custom.xml><?xml version="1.0" encoding="utf-8"?>
<Properties xmlns="http://schemas.openxmlformats.org/officeDocument/2006/custom-properties" xmlns:vt="http://schemas.openxmlformats.org/officeDocument/2006/docPropsVTypes"/>
</file>