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AI-Driven</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France</w:t>
      </w:r>
      <w:r>
        <w:t xml:space="preserve"> </w:t>
      </w:r>
      <w:r>
        <w:t xml:space="preserve">Lyon</w:t>
      </w:r>
    </w:p>
    <w:bookmarkStart w:id="27" w:name="X5b20ba24f8a1b3eb2f39e51465c04e482239de8"/>
    <w:p>
      <w:pPr>
        <w:pStyle w:val="Heading1"/>
      </w:pPr>
      <w:r>
        <w:t xml:space="preserve">Research Proposal: Advancing Smart City Infrastructure through AI-Driven Edge Computing for France Lyon</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Institute of Advanced Computer Science Research, Lyon</w:t>
      </w:r>
      <w:r>
        <w:br/>
      </w:r>
      <w:r>
        <w:rPr>
          <w:bCs/>
          <w:b/>
        </w:rPr>
        <w:t xml:space="preserve">Researcher:</w:t>
      </w:r>
      <w:r>
        <w:t xml:space="preserve"> </w:t>
      </w:r>
      <w:r>
        <w:t xml:space="preserve">[Your Name], Computer Engineer Candidate</w:t>
      </w:r>
    </w:p>
    <w:bookmarkStart w:id="20" w:name="i.-introduction"/>
    <w:p>
      <w:pPr>
        <w:pStyle w:val="Heading2"/>
      </w:pPr>
      <w:r>
        <w:t xml:space="preserve">I. Introduction</w:t>
      </w:r>
    </w:p>
    <w:p>
      <w:pPr>
        <w:pStyle w:val="FirstParagraph"/>
      </w:pPr>
      <w:r>
        <w:t xml:space="preserve">The rapid urbanization of France's second-largest city, Lyon, presents both unprecedented opportunities and complex challenges for sustainable development. As a major European hub for technology innovation, Lyon has committed to ambitious smart city initiatives under its "Lyon Métropole 2030" strategy. This Research Proposal outlines a groundbreaking project to develop an AI-driven edge computing framework for optimizing urban mobility systems in France Lyon. The initiative directly addresses the pressing need for real-time traffic management, reduced carbon emissions, and enhanced public transportation efficiency – all critical priorities identified in Lyon's municipal sustainability roadmap.</w:t>
      </w:r>
    </w:p>
    <w:p>
      <w:pPr>
        <w:pStyle w:val="BodyText"/>
      </w:pPr>
      <w:r>
        <w:t xml:space="preserve">As a qualified Computer Engineer with expertise in distributed systems and AI implementation, I propose this research to bridge theoretical computer science advancements with tangible urban infrastructure improvements. The project leverages Lyon's unique position as a European leader in smart city experimentation (evidenced by the successful "Lyon Smart City Lab" initiative) while addressing the specific environmental and logistical constraints of France's densest urban corridors. This Research Proposal demonstrates how cutting-edge computational architecture can transform Lyon into a global benchmark for sustainable urban mobility.</w:t>
      </w:r>
    </w:p>
    <w:bookmarkEnd w:id="20"/>
    <w:bookmarkStart w:id="21" w:name="ii.-problem-statement-and-justification"/>
    <w:p>
      <w:pPr>
        <w:pStyle w:val="Heading2"/>
      </w:pPr>
      <w:r>
        <w:t xml:space="preserve">II. Problem Statement and Justification</w:t>
      </w:r>
    </w:p>
    <w:p>
      <w:pPr>
        <w:pStyle w:val="FirstParagraph"/>
      </w:pPr>
      <w:r>
        <w:t xml:space="preserve">Lyon currently faces significant traffic congestion (averaging 37 hours/year lost to traffic) and transportation inefficiencies that contribute to 18% of the city's carbon footprint. Existing solutions rely on centralized cloud processing, creating latency issues during peak hours and straining network infrastructure during emergencies. The current approach fails to leverage Lyon's extensive IoT sensor network (over 4,000 connected devices across public transport and traffic systems), resulting in suboptimal resource allocation.</w:t>
      </w:r>
    </w:p>
    <w:p>
      <w:pPr>
        <w:pStyle w:val="BodyText"/>
      </w:pPr>
      <w:r>
        <w:t xml:space="preserve">This gap represents a critical opportunity for Computer Engineer innovation in France Lyon. A localized edge computing solution would process data at the network's "edge" (e.g., traffic light nodes, bus terminals), reducing latency by 70% and bandwidth requirements by 60% compared to cloud-based systems. Such an infrastructure is not merely technical – it aligns with France's national "France Relance" recovery plan prioritizing green digital transitions and Lyon's own goal of becoming carbon-neutral by 2050.</w:t>
      </w:r>
    </w:p>
    <w:bookmarkEnd w:id="21"/>
    <w:bookmarkStart w:id="22" w:name="iii.-research-objectives"/>
    <w:p>
      <w:pPr>
        <w:pStyle w:val="Heading2"/>
      </w:pPr>
      <w:r>
        <w:t xml:space="preserve">III. Research Objectives</w:t>
      </w:r>
    </w:p>
    <w:p>
      <w:pPr>
        <w:pStyle w:val="FirstParagraph"/>
      </w:pPr>
      <w:r>
        <w:t xml:space="preserve">This project aims to develop and deploy a novel AI-optimized edge computing framework specifically tailored for Lyon's urban environment, with the following concrete objectives:</w:t>
      </w:r>
    </w:p>
    <w:p>
      <w:pPr>
        <w:numPr>
          <w:ilvl w:val="0"/>
          <w:numId w:val="1001"/>
        </w:numPr>
        <w:pStyle w:val="Compact"/>
      </w:pPr>
      <w:r>
        <w:rPr>
          <w:bCs/>
          <w:b/>
        </w:rPr>
        <w:t xml:space="preserve">Develop Adaptive Traffic Prediction Models:</w:t>
      </w:r>
      <w:r>
        <w:t xml:space="preserve"> </w:t>
      </w:r>
      <w:r>
        <w:t xml:space="preserve">Create machine learning algorithms that process real-time data from Lyon's existing traffic sensors and public transport systems (including the Tramway network) to predict congestion patterns 15-30 minutes in advance with 92%+ accuracy.</w:t>
      </w:r>
    </w:p>
    <w:p>
      <w:pPr>
        <w:numPr>
          <w:ilvl w:val="0"/>
          <w:numId w:val="1001"/>
        </w:numPr>
        <w:pStyle w:val="Compact"/>
      </w:pPr>
      <w:r>
        <w:rPr>
          <w:bCs/>
          <w:b/>
        </w:rPr>
        <w:t xml:space="preserve">Design Energy-Efficient Edge Architecture:</w:t>
      </w:r>
      <w:r>
        <w:t xml:space="preserve"> </w:t>
      </w:r>
      <w:r>
        <w:t xml:space="preserve">Engineer hardware-software co-design solutions for edge nodes that operate within Lyon's municipal energy constraints (max 50W per node) while maintaining computational performance for real-time decision-making.</w:t>
      </w:r>
    </w:p>
    <w:p>
      <w:pPr>
        <w:numPr>
          <w:ilvl w:val="0"/>
          <w:numId w:val="1001"/>
        </w:numPr>
        <w:pStyle w:val="Compact"/>
      </w:pPr>
      <w:r>
        <w:rPr>
          <w:bCs/>
          <w:b/>
        </w:rPr>
        <w:t xml:space="preserve">Integrate Multimodal Transport Systems:</w:t>
      </w:r>
      <w:r>
        <w:t xml:space="preserve"> </w:t>
      </w:r>
      <w:r>
        <w:t xml:space="preserve">Establish interoperability between Lyon's existing transport modes (buses, trams, bike-sharing, pedestrian pathways) through a unified edge-based coordination protocol.</w:t>
      </w:r>
    </w:p>
    <w:p>
      <w:pPr>
        <w:numPr>
          <w:ilvl w:val="0"/>
          <w:numId w:val="1001"/>
        </w:numPr>
        <w:pStyle w:val="Compact"/>
      </w:pPr>
      <w:r>
        <w:rPr>
          <w:bCs/>
          <w:b/>
        </w:rPr>
        <w:t xml:space="preserve">Deploy Pilot in Vieux Lyon Corridor:</w:t>
      </w:r>
      <w:r>
        <w:t xml:space="preserve"> </w:t>
      </w:r>
      <w:r>
        <w:t xml:space="preserve">Implement the framework across 3km of central Lyon's historic district – a high-traffic zone with complex urban constraints that serves as an ideal testbed for France's largest city center.</w:t>
      </w:r>
    </w:p>
    <w:bookmarkEnd w:id="22"/>
    <w:bookmarkStart w:id="23" w:name="iv.-methodology"/>
    <w:p>
      <w:pPr>
        <w:pStyle w:val="Heading2"/>
      </w:pPr>
      <w:r>
        <w:t xml:space="preserve">IV. Methodology</w:t>
      </w:r>
    </w:p>
    <w:p>
      <w:pPr>
        <w:pStyle w:val="FirstParagraph"/>
      </w:pPr>
      <w:r>
        <w:t xml:space="preserve">This Computer Engineer-led research employs a phased, industry-academia collaborative methodology uniquely suited to France Lyon's ecosystem:</w:t>
      </w:r>
    </w:p>
    <w:p>
      <w:pPr>
        <w:numPr>
          <w:ilvl w:val="0"/>
          <w:numId w:val="1002"/>
        </w:numPr>
        <w:pStyle w:val="Compact"/>
      </w:pPr>
      <w:r>
        <w:rPr>
          <w:bCs/>
          <w:b/>
        </w:rPr>
        <w:t xml:space="preserve">Phase 1 (Months 1-4):</w:t>
      </w:r>
      <w:r>
        <w:t xml:space="preserve"> </w:t>
      </w:r>
      <w:r>
        <w:t xml:space="preserve">Data acquisition and analysis of Lyon's existing transport datasets (via partnership with SYTRAL, Lyon's public transport authority). This includes anonymized GPS data from 2,000+ buses and real-time traffic sensor feeds.</w:t>
      </w:r>
    </w:p>
    <w:p>
      <w:pPr>
        <w:numPr>
          <w:ilvl w:val="0"/>
          <w:numId w:val="1002"/>
        </w:numPr>
        <w:pStyle w:val="Compact"/>
      </w:pPr>
      <w:r>
        <w:rPr>
          <w:bCs/>
          <w:b/>
        </w:rPr>
        <w:t xml:space="preserve">Phase 2 (Months 5-8):</w:t>
      </w:r>
      <w:r>
        <w:t xml:space="preserve"> </w:t>
      </w:r>
      <w:r>
        <w:t xml:space="preserve">Development of lightweight neural network models optimized for edge deployment using PyTorch and NVIDIA Jetson hardware. Focus on model quantization to reduce computational load without sacrificing accuracy.</w:t>
      </w:r>
    </w:p>
    <w:p>
      <w:pPr>
        <w:numPr>
          <w:ilvl w:val="0"/>
          <w:numId w:val="1002"/>
        </w:numPr>
        <w:pStyle w:val="Compact"/>
      </w:pPr>
      <w:r>
        <w:rPr>
          <w:bCs/>
          <w:b/>
        </w:rPr>
        <w:t xml:space="preserve">Phase 3 (Months 9-12):</w:t>
      </w:r>
      <w:r>
        <w:t xml:space="preserve"> </w:t>
      </w:r>
      <w:r>
        <w:t xml:space="preserve">Hardware integration and pilot deployment in Vieux Lyon, with iterative testing against actual traffic scenarios. Collaboration with Lyon's municipal engineers to ensure seamless integration with existing infrastructure.</w:t>
      </w:r>
    </w:p>
    <w:p>
      <w:pPr>
        <w:numPr>
          <w:ilvl w:val="0"/>
          <w:numId w:val="1002"/>
        </w:numPr>
        <w:pStyle w:val="Compact"/>
      </w:pPr>
      <w:r>
        <w:rPr>
          <w:bCs/>
          <w:b/>
        </w:rPr>
        <w:t xml:space="preserve">Phase 4 (Months 13-15):</w:t>
      </w:r>
      <w:r>
        <w:t xml:space="preserve"> </w:t>
      </w:r>
      <w:r>
        <w:t xml:space="preserve">Performance validation through comparative analysis: measuring reductions in average commute times, CO2 emissions, and system reliability versus baseline metrics.</w:t>
      </w:r>
    </w:p>
    <w:p>
      <w:pPr>
        <w:pStyle w:val="FirstParagraph"/>
      </w:pPr>
      <w:r>
        <w:t xml:space="preserve">The methodology explicitly incorporates France's GDPR compliance requirements for urban data processing and leverages Lyon's existing infrastructure through partnerships with Cité Internationale de la Gastronomie (a major civic hub) and the University of Lyon's Computer Science Department. All code will be open-sourced via GitHub to foster collaborative innovation within Europe’s tech community.</w:t>
      </w:r>
    </w:p>
    <w:bookmarkEnd w:id="23"/>
    <w:bookmarkStart w:id="24" w:name="v.-expected-outcomes-and-impact"/>
    <w:p>
      <w:pPr>
        <w:pStyle w:val="Heading2"/>
      </w:pPr>
      <w:r>
        <w:t xml:space="preserve">V. Expected Outcomes and Impact</w:t>
      </w:r>
    </w:p>
    <w:p>
      <w:pPr>
        <w:pStyle w:val="FirstParagraph"/>
      </w:pPr>
      <w:r>
        <w:t xml:space="preserve">This Research Proposal targets transformative outcomes that position France Lyon as a global smart city leader:</w:t>
      </w:r>
    </w:p>
    <w:p>
      <w:pPr>
        <w:numPr>
          <w:ilvl w:val="0"/>
          <w:numId w:val="1003"/>
        </w:numPr>
        <w:pStyle w:val="Compact"/>
      </w:pPr>
      <w:r>
        <w:rPr>
          <w:bCs/>
          <w:b/>
        </w:rPr>
        <w:t xml:space="preserve">Technical Innovation:</w:t>
      </w:r>
      <w:r>
        <w:t xml:space="preserve"> </w:t>
      </w:r>
      <w:r>
        <w:t xml:space="preserve">First implementation of a production-grade edge-AI framework for urban mobility in France's major cities, with patentable contributions to lightweight neural architecture design.</w:t>
      </w:r>
    </w:p>
    <w:p>
      <w:pPr>
        <w:numPr>
          <w:ilvl w:val="0"/>
          <w:numId w:val="1003"/>
        </w:numPr>
        <w:pStyle w:val="Compact"/>
      </w:pPr>
      <w:r>
        <w:rPr>
          <w:bCs/>
          <w:b/>
        </w:rPr>
        <w:t xml:space="preserve">Economic Value:</w:t>
      </w:r>
      <w:r>
        <w:t xml:space="preserve"> </w:t>
      </w:r>
      <w:r>
        <w:t xml:space="preserve">Projected reduction of 12% in transportation-related operational costs for Lyon Métropole within 3 years through optimized routing and reduced congestion.</w:t>
      </w:r>
    </w:p>
    <w:p>
      <w:pPr>
        <w:numPr>
          <w:ilvl w:val="0"/>
          <w:numId w:val="1003"/>
        </w:numPr>
        <w:pStyle w:val="Compact"/>
      </w:pPr>
      <w:r>
        <w:rPr>
          <w:bCs/>
          <w:b/>
        </w:rPr>
        <w:t xml:space="preserve">Sustainability Impact:</w:t>
      </w:r>
      <w:r>
        <w:t xml:space="preserve"> </w:t>
      </w:r>
      <w:r>
        <w:t xml:space="preserve">Direct contribution to Lyon's climate goals: estimated annual CO2 reduction equivalent to removing 800 cars from streets, aligning with France's National Low-Carbon Strategy (SNBC).</w:t>
      </w:r>
    </w:p>
    <w:p>
      <w:pPr>
        <w:numPr>
          <w:ilvl w:val="0"/>
          <w:numId w:val="1003"/>
        </w:numPr>
        <w:pStyle w:val="Compact"/>
      </w:pPr>
      <w:r>
        <w:rPr>
          <w:bCs/>
          <w:b/>
        </w:rPr>
        <w:t xml:space="preserve">Knowledge Transfer:</w:t>
      </w:r>
      <w:r>
        <w:t xml:space="preserve"> </w:t>
      </w:r>
      <w:r>
        <w:t xml:space="preserve">Establishment of a replicable model for European cities through a publicly accessible technical toolkit and best practices guide for Computer Engineers implementing similar systems.</w:t>
      </w:r>
    </w:p>
    <w:bookmarkEnd w:id="24"/>
    <w:bookmarkStart w:id="25" w:name="vi.-timeline-and-resources"/>
    <w:p>
      <w:pPr>
        <w:pStyle w:val="Heading2"/>
      </w:pPr>
      <w:r>
        <w:t xml:space="preserve">VI. Timeline and Resources</w:t>
      </w:r>
    </w:p>
    <w:p>
      <w:pPr>
        <w:pStyle w:val="FirstParagraph"/>
      </w:pPr>
      <w:r>
        <w:t xml:space="preserve">The 15-month project aligns with Lyon's academic calendar and municipal planning cycles, ensuring maximum community engagement. Key milestones include:</w:t>
      </w:r>
    </w:p>
    <w:p>
      <w:pPr>
        <w:numPr>
          <w:ilvl w:val="0"/>
          <w:numId w:val="1004"/>
        </w:numPr>
        <w:pStyle w:val="Compact"/>
      </w:pPr>
      <w:r>
        <w:rPr>
          <w:bCs/>
          <w:b/>
        </w:rPr>
        <w:t xml:space="preserve">Month 3:</w:t>
      </w:r>
      <w:r>
        <w:t xml:space="preserve"> </w:t>
      </w:r>
      <w:r>
        <w:t xml:space="preserve">Completion of data integration framework with SYTRAL</w:t>
      </w:r>
    </w:p>
    <w:p>
      <w:pPr>
        <w:numPr>
          <w:ilvl w:val="0"/>
          <w:numId w:val="1004"/>
        </w:numPr>
        <w:pStyle w:val="Compact"/>
      </w:pPr>
      <w:r>
        <w:rPr>
          <w:bCs/>
          <w:b/>
        </w:rPr>
        <w:t xml:space="preserve">Month 6:</w:t>
      </w:r>
      <w:r>
        <w:t xml:space="preserve"> </w:t>
      </w:r>
      <w:r>
        <w:t xml:space="preserve">First prototype validation in Lyon's simulation lab (CNRS research facilities)</w:t>
      </w:r>
    </w:p>
    <w:p>
      <w:pPr>
        <w:numPr>
          <w:ilvl w:val="0"/>
          <w:numId w:val="1004"/>
        </w:numPr>
        <w:pStyle w:val="Compact"/>
      </w:pPr>
      <w:r>
        <w:rPr>
          <w:bCs/>
          <w:b/>
        </w:rPr>
        <w:t xml:space="preserve">Month 10:</w:t>
      </w:r>
      <w:r>
        <w:t xml:space="preserve"> </w:t>
      </w:r>
      <w:r>
        <w:t xml:space="preserve">Full pilot deployment in Vieux Lyon corridor</w:t>
      </w:r>
    </w:p>
    <w:p>
      <w:pPr>
        <w:numPr>
          <w:ilvl w:val="0"/>
          <w:numId w:val="1004"/>
        </w:numPr>
        <w:pStyle w:val="Compact"/>
      </w:pPr>
      <w:r>
        <w:rPr>
          <w:bCs/>
          <w:b/>
        </w:rPr>
        <w:t xml:space="preserve">Month 15:</w:t>
      </w:r>
      <w:r>
        <w:t xml:space="preserve"> </w:t>
      </w:r>
      <w:r>
        <w:t xml:space="preserve">Final report and public showcase at "Lyon Smart City Summit"</w:t>
      </w:r>
    </w:p>
    <w:p>
      <w:pPr>
        <w:pStyle w:val="FirstParagraph"/>
      </w:pPr>
      <w:r>
        <w:t xml:space="preserve">The required resources are modest for a city-level initiative: €85,000 covering hardware (NVIDIA Jetson modules, custom edge nodes), cloud storage credits, and researcher time. This investment is dwarfed by the potential annual savings from reduced congestion (estimated €4.7M in Lyon's economy) and aligns with France's Digital Transition Fund allocations for smart cities.</w:t>
      </w:r>
    </w:p>
    <w:bookmarkEnd w:id="25"/>
    <w:bookmarkStart w:id="26" w:name="vii.-conclusion"/>
    <w:p>
      <w:pPr>
        <w:pStyle w:val="Heading2"/>
      </w:pPr>
      <w:r>
        <w:t xml:space="preserve">VII. Conclusion</w:t>
      </w:r>
    </w:p>
    <w:p>
      <w:pPr>
        <w:pStyle w:val="FirstParagraph"/>
      </w:pPr>
      <w:r>
        <w:t xml:space="preserve">This Research Proposal presents a timely, actionable plan to harness Computer Engineer expertise for meaningful urban transformation in France Lyon. By focusing on edge computing – a technology perfectly suited to Lyon's dense infrastructure and climate goals – the project moves beyond theoretical research into tangible civic impact. The proposed framework doesn't merely optimize traffic; it reimagines how data flows through Lyon's streets, creating a template that could be replicated across France's 50+ major cities.</w:t>
      </w:r>
    </w:p>
    <w:p>
      <w:pPr>
        <w:pStyle w:val="BodyText"/>
      </w:pPr>
      <w:r>
        <w:t xml:space="preserve">As a Computer Engineer committed to leveraging technology for public good, I am eager to contribute to Lyon's vision of "a city where technology serves humanity." This project represents the perfect convergence of technical rigor, urban necessity, and France's leadership in sustainable innovation. I respectfully request the opportunity to advance this research proposal within Lyon's world-class ecosystem of digital pioneers.</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AI-Driven Urban Mobility Solutions for France Lyon</dc:title>
  <dc:creator/>
  <dc:language>en</dc:language>
  <cp:keywords/>
  <dcterms:created xsi:type="dcterms:W3CDTF">2026-07-13T11:39:23Z</dcterms:created>
  <dcterms:modified xsi:type="dcterms:W3CDTF">2026-07-13T11:39:23Z</dcterms:modified>
</cp:coreProperties>
</file>

<file path=docProps/custom.xml><?xml version="1.0" encoding="utf-8"?>
<Properties xmlns="http://schemas.openxmlformats.org/officeDocument/2006/custom-properties" xmlns:vt="http://schemas.openxmlformats.org/officeDocument/2006/docPropsVTypes"/>
</file>