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Computing</w:t>
      </w:r>
      <w:r>
        <w:t xml:space="preserve"> </w:t>
      </w:r>
      <w:r>
        <w:t xml:space="preserve">for</w:t>
      </w:r>
      <w:r>
        <w:t xml:space="preserve"> </w:t>
      </w:r>
      <w:r>
        <w:t xml:space="preserve">Mumbai's</w:t>
      </w:r>
      <w:r>
        <w:t xml:space="preserve"> </w:t>
      </w:r>
      <w:r>
        <w:t xml:space="preserve">Smart</w:t>
      </w:r>
      <w:r>
        <w:t xml:space="preserve"> </w:t>
      </w:r>
      <w:r>
        <w:t xml:space="preserve">City</w:t>
      </w:r>
      <w:r>
        <w:t xml:space="preserve"> </w:t>
      </w:r>
      <w:r>
        <w:t xml:space="preserve">Transformation</w:t>
      </w:r>
    </w:p>
    <w:bookmarkStart w:id="33" w:name="X2c501dda94eac897b5647f0e859fdafe47b4968"/>
    <w:p>
      <w:pPr>
        <w:pStyle w:val="Heading1"/>
      </w:pPr>
      <w:r>
        <w:t xml:space="preserve">Research Proposal: Advancing Sustainable Urban Computing for Mumbai's Smart City Transformation</w:t>
      </w:r>
    </w:p>
    <w:p>
      <w:pPr>
        <w:pStyle w:val="FirstParagraph"/>
      </w:pPr>
      <w:r>
        <w:rPr>
          <w:bCs/>
          <w:b/>
        </w:rPr>
        <w:t xml:space="preserve">Submitted by:</w:t>
      </w:r>
      <w:r>
        <w:t xml:space="preserve"> </w:t>
      </w:r>
      <w:r>
        <w:t xml:space="preserve">Dr. Aanya Sharma, Senior Computer Engineer</w:t>
      </w:r>
      <w:r>
        <w:br/>
      </w:r>
      <w:r>
        <w:rPr>
          <w:bCs/>
          <w:b/>
        </w:rPr>
        <w:t xml:space="preserve">Institution:</w:t>
      </w:r>
      <w:r>
        <w:t xml:space="preserve"> </w:t>
      </w:r>
      <w:r>
        <w:t xml:space="preserve">Mumbai Institute of Technology &amp; Innovation (MITI)</w:t>
      </w:r>
      <w:r>
        <w:br/>
      </w:r>
      <w:r>
        <w:rPr>
          <w:bCs/>
          <w:b/>
        </w:rPr>
        <w:t xml:space="preserve">Date:</w:t>
      </w:r>
      <w:r>
        <w:t xml:space="preserve"> </w:t>
      </w:r>
      <w:r>
        <w:t xml:space="preserve">October 26, 2023</w:t>
      </w:r>
    </w:p>
    <w:bookmarkStart w:id="20" w:name="X9f78082c1dc39547e037929caeaf459343011aa"/>
    <w:p>
      <w:pPr>
        <w:pStyle w:val="Heading2"/>
      </w:pPr>
      <w:r>
        <w:t xml:space="preserve">1. Introduction: The Imperative for Contextual Computing in India Mumbai</w:t>
      </w:r>
    </w:p>
    <w:p>
      <w:pPr>
        <w:pStyle w:val="FirstParagraph"/>
      </w:pPr>
      <w:r>
        <w:t xml:space="preserve">Mumbai, India's financial capital and most populous city with over 20 million residents, faces unprecedented urban challenges including extreme population density (43,500 people/sq km), critical infrastructure strain, and climate vulnerability. As a</w:t>
      </w:r>
      <w:r>
        <w:t xml:space="preserve"> </w:t>
      </w:r>
      <w:r>
        <w:rPr>
          <w:iCs/>
          <w:i/>
        </w:rPr>
        <w:t xml:space="preserve">Computer Engineer</w:t>
      </w:r>
      <w:r>
        <w:t xml:space="preserve"> </w:t>
      </w:r>
      <w:r>
        <w:t xml:space="preserve">deeply embedded in Mumbai's technological ecosystem, I propose a research initiative addressing the city's unique digital transformation needs. Current smart city solutions developed elsewhere often fail to account for Mumbai's complex socio-technical landscape—where informal settlements (slums) constitute 60% of housing and public services operate under severe resource constraints. This</w:t>
      </w:r>
      <w:r>
        <w:t xml:space="preserve"> </w:t>
      </w:r>
      <w:r>
        <w:rPr>
          <w:bCs/>
          <w:b/>
        </w:rPr>
        <w:t xml:space="preserve">Research Proposal</w:t>
      </w:r>
      <w:r>
        <w:t xml:space="preserve"> </w:t>
      </w:r>
      <w:r>
        <w:t xml:space="preserve">outlines a pioneering study to develop context-aware computing frameworks specifically for Mumbai, leveraging the expertise of local</w:t>
      </w:r>
      <w:r>
        <w:t xml:space="preserve"> </w:t>
      </w:r>
      <w:r>
        <w:rPr>
          <w:iCs/>
          <w:i/>
        </w:rPr>
        <w:t xml:space="preserve">Computer Engineers</w:t>
      </w:r>
      <w:r>
        <w:t xml:space="preserve"> </w:t>
      </w:r>
      <w:r>
        <w:t xml:space="preserve">to create scalable, affordable, and culturally resonant digital infrastructure.</w:t>
      </w:r>
    </w:p>
    <w:p>
      <w:pPr>
        <w:pStyle w:val="BodyText"/>
      </w:pPr>
      <w:r>
        <w:rPr>
          <w:bCs/>
          <w:b/>
        </w:rPr>
        <w:t xml:space="preserve">The Mumbai Paradox:</w:t>
      </w:r>
      <w:r>
        <w:t xml:space="preserve"> </w:t>
      </w:r>
      <w:r>
        <w:t xml:space="preserve">While Mumbai boasts India's highest concentration of IT professionals (over 500,000 in the city), its digital divide remains stark. 42% of residents lack reliable internet access, and existing smart solutions ignore linguistic diversity (12 major languages spoken) and informal economic networks. This research directly targets these gaps through Mumbai-centric engineering.</w:t>
      </w:r>
    </w:p>
    <w:bookmarkEnd w:id="20"/>
    <w:bookmarkStart w:id="21" w:name="X9bf4b27dc4c0c99edcbdfb6f44d0499e37d952c"/>
    <w:p>
      <w:pPr>
        <w:pStyle w:val="Heading2"/>
      </w:pPr>
      <w:r>
        <w:t xml:space="preserve">2. Literature Review: Gaps in Global Smart City Frameworks</w:t>
      </w:r>
    </w:p>
    <w:p>
      <w:pPr>
        <w:pStyle w:val="FirstParagraph"/>
      </w:pPr>
      <w:r>
        <w:t xml:space="preserve">Existing research on smart cities (e.g., Singapore's "Smart Nation" or Barcelona's IoT initiatives) prioritizes technological scalability over contextual adaptation. A 2023 MIT study revealed that 78% of global urban tech projects failed in Global South contexts due to:</w:t>
      </w:r>
    </w:p>
    <w:p>
      <w:pPr>
        <w:numPr>
          <w:ilvl w:val="0"/>
          <w:numId w:val="1001"/>
        </w:numPr>
        <w:pStyle w:val="Compact"/>
      </w:pPr>
      <w:r>
        <w:t xml:space="preserve">Ignoring informal economies and community-based systems</w:t>
      </w:r>
    </w:p>
    <w:p>
      <w:pPr>
        <w:numPr>
          <w:ilvl w:val="0"/>
          <w:numId w:val="1001"/>
        </w:numPr>
        <w:pStyle w:val="Compact"/>
      </w:pPr>
      <w:r>
        <w:t xml:space="preserve">Over-reliance on high-bandwidth infrastructure absent in slum areas</w:t>
      </w:r>
    </w:p>
    <w:p>
      <w:pPr>
        <w:numPr>
          <w:ilvl w:val="0"/>
          <w:numId w:val="1001"/>
        </w:numPr>
        <w:pStyle w:val="Compact"/>
      </w:pPr>
      <w:r>
        <w:t xml:space="preserve">Lack of local engineering talent integration (only 12% of Mumbai's tech projects involve indigenous Computer Engineers)</w:t>
      </w:r>
    </w:p>
    <w:p>
      <w:pPr>
        <w:pStyle w:val="FirstParagraph"/>
      </w:pPr>
      <w:r>
        <w:t xml:space="preserve">Indian initiatives like "Smart Cities Mission" have allocated ₹25,000 crore for 100 cities but lack Mumbai-specific computational models. This research bridges the critical gap between national policy and ground-level implementation through</w:t>
      </w:r>
      <w:r>
        <w:t xml:space="preserve"> </w:t>
      </w:r>
      <w:r>
        <w:rPr>
          <w:iCs/>
          <w:i/>
        </w:rPr>
        <w:t xml:space="preserve">Computer Engineer</w:t>
      </w:r>
      <w:r>
        <w:t xml:space="preserve">-led contextual design.</w:t>
      </w:r>
    </w:p>
    <w:bookmarkEnd w:id="21"/>
    <w:bookmarkStart w:id="24" w:name="research-objectives-and-questions"/>
    <w:p>
      <w:pPr>
        <w:pStyle w:val="Heading2"/>
      </w:pPr>
      <w:r>
        <w:t xml:space="preserve">3. Research Objectives and Questions</w:t>
      </w:r>
    </w:p>
    <w:bookmarkStart w:id="22" w:name="primary-objective"/>
    <w:p>
      <w:pPr>
        <w:pStyle w:val="Heading3"/>
      </w:pPr>
      <w:r>
        <w:t xml:space="preserve">Primary Objective:</w:t>
      </w:r>
    </w:p>
    <w:p>
      <w:pPr>
        <w:pStyle w:val="FirstParagraph"/>
      </w:pPr>
      <w:r>
        <w:t xml:space="preserve">To develop a Mumbai-Adaptive Urban Computing Framework (MAUCF) that enables sustainable, low-cost digital services for 10 million under-served residents within 5 years.</w:t>
      </w:r>
    </w:p>
    <w:bookmarkEnd w:id="22"/>
    <w:bookmarkStart w:id="23" w:name="key-research-questions"/>
    <w:p>
      <w:pPr>
        <w:pStyle w:val="Heading3"/>
      </w:pPr>
      <w:r>
        <w:t xml:space="preserve">Key Research Questions:</w:t>
      </w:r>
    </w:p>
    <w:p>
      <w:pPr>
        <w:numPr>
          <w:ilvl w:val="0"/>
          <w:numId w:val="1002"/>
        </w:numPr>
        <w:pStyle w:val="Compact"/>
      </w:pPr>
      <w:r>
        <w:rPr>
          <w:iCs/>
          <w:i/>
        </w:rPr>
        <w:t xml:space="preserve">How can edge computing architectures be optimized for Mumbai's power instability (48+ hours/month outages) while serving high-density areas?</w:t>
      </w:r>
    </w:p>
    <w:p>
      <w:pPr>
        <w:numPr>
          <w:ilvl w:val="0"/>
          <w:numId w:val="1002"/>
        </w:numPr>
        <w:pStyle w:val="Compact"/>
      </w:pPr>
      <w:r>
        <w:rPr>
          <w:iCs/>
          <w:i/>
        </w:rPr>
        <w:t xml:space="preserve">What AI models can process multilingual voice inputs (Marathi, Hindi, English) without internet connectivity for informal sector workers?</w:t>
      </w:r>
    </w:p>
    <w:p>
      <w:pPr>
        <w:numPr>
          <w:ilvl w:val="0"/>
          <w:numId w:val="1002"/>
        </w:numPr>
        <w:pStyle w:val="Compact"/>
      </w:pPr>
      <w:r>
        <w:rPr>
          <w:iCs/>
          <w:i/>
        </w:rPr>
        <w:t xml:space="preserve">How to integrate Mumbai's 'dabbawala' food delivery network into city logistics APIs via IoT-enabled Computer Engineer solutions?</w:t>
      </w:r>
    </w:p>
    <w:bookmarkEnd w:id="23"/>
    <w:bookmarkEnd w:id="24"/>
    <w:bookmarkStart w:id="28" w:name="Xd5ed013a5301f824b711e0b0d739769f44b8704"/>
    <w:p>
      <w:pPr>
        <w:pStyle w:val="Heading2"/>
      </w:pPr>
      <w:r>
        <w:t xml:space="preserve">4. Methodology: Mumbai-Centric Engineering Approach</w:t>
      </w:r>
    </w:p>
    <w:p>
      <w:pPr>
        <w:pStyle w:val="FirstParagraph"/>
      </w:pPr>
      <w:r>
        <w:t xml:space="preserve">This interdisciplinary study combines field engineering with AI research, executed by a team of Mumbai-based</w:t>
      </w:r>
      <w:r>
        <w:t xml:space="preserve"> </w:t>
      </w:r>
      <w:r>
        <w:rPr>
          <w:iCs/>
          <w:i/>
        </w:rPr>
        <w:t xml:space="preserve">Computer Engineers</w:t>
      </w:r>
      <w:r>
        <w:t xml:space="preserve">:</w:t>
      </w:r>
    </w:p>
    <w:bookmarkStart w:id="25" w:name="Xfbf8d99264f21308c55978b93f7f141359d7255"/>
    <w:p>
      <w:pPr>
        <w:pStyle w:val="Heading3"/>
      </w:pPr>
      <w:r>
        <w:t xml:space="preserve">Phase 1: Contextual Field Mapping (Months 1-6)</w:t>
      </w:r>
    </w:p>
    <w:p>
      <w:pPr>
        <w:numPr>
          <w:ilvl w:val="0"/>
          <w:numId w:val="1003"/>
        </w:numPr>
        <w:pStyle w:val="Compact"/>
      </w:pPr>
      <w:r>
        <w:t xml:space="preserve">Collaborate with local NGOs (e.g., Nand Ghar) to map digital access points in Dharavi and Chembur slums</w:t>
      </w:r>
    </w:p>
    <w:p>
      <w:pPr>
        <w:numPr>
          <w:ilvl w:val="0"/>
          <w:numId w:val="1003"/>
        </w:numPr>
        <w:pStyle w:val="Compact"/>
      </w:pPr>
      <w:r>
        <w:t xml:space="preserve">Deploy low-cost IoT sensors monitoring electricity usage patterns across 500 households</w:t>
      </w:r>
    </w:p>
    <w:bookmarkEnd w:id="25"/>
    <w:bookmarkStart w:id="26" w:name="phase-2-maucf-development-months-7-18"/>
    <w:p>
      <w:pPr>
        <w:pStyle w:val="Heading3"/>
      </w:pPr>
      <w:r>
        <w:t xml:space="preserve">Phase 2: MAUCF Development (Months 7-18)</w:t>
      </w:r>
    </w:p>
    <w:p>
      <w:pPr>
        <w:numPr>
          <w:ilvl w:val="0"/>
          <w:numId w:val="1004"/>
        </w:numPr>
        <w:pStyle w:val="Compact"/>
      </w:pPr>
      <w:r>
        <w:t xml:space="preserve">Design offline-capable AI models using TensorFlow Lite trained on Mumbai-specific datasets</w:t>
      </w:r>
    </w:p>
    <w:p>
      <w:pPr>
        <w:numPr>
          <w:ilvl w:val="0"/>
          <w:numId w:val="1004"/>
        </w:numPr>
        <w:pStyle w:val="Compact"/>
      </w:pPr>
      <w:r>
        <w:t xml:space="preserve">Create a decentralized edge computing network utilizing existing mobile towers and streetlights</w:t>
      </w:r>
    </w:p>
    <w:p>
      <w:pPr>
        <w:numPr>
          <w:ilvl w:val="0"/>
          <w:numId w:val="1004"/>
        </w:numPr>
        <w:pStyle w:val="Compact"/>
      </w:pPr>
      <w:r>
        <w:t xml:space="preserve">Develop voice-based interface for "Mumbai Smart Assistant" supporting 12+ local languages</w:t>
      </w:r>
    </w:p>
    <w:bookmarkEnd w:id="26"/>
    <w:bookmarkStart w:id="27" w:name="Xb2d9e3e588bfb7b24406ec09d740eda0226bc3b"/>
    <w:p>
      <w:pPr>
        <w:pStyle w:val="Heading3"/>
      </w:pPr>
      <w:r>
        <w:t xml:space="preserve">Phase 3: Community Co-Creation (Months 19-24)</w:t>
      </w:r>
    </w:p>
    <w:p>
      <w:pPr>
        <w:numPr>
          <w:ilvl w:val="0"/>
          <w:numId w:val="1005"/>
        </w:numPr>
        <w:pStyle w:val="Compact"/>
      </w:pPr>
      <w:r>
        <w:t xml:space="preserve">Work with Mumbai Municipal Corporation (BMC) and resident welfare associations for pilot deployment</w:t>
      </w:r>
    </w:p>
    <w:p>
      <w:pPr>
        <w:numPr>
          <w:ilvl w:val="0"/>
          <w:numId w:val="1005"/>
        </w:numPr>
        <w:pStyle w:val="Compact"/>
      </w:pPr>
      <w:r>
        <w:t xml:space="preserve">Train local youth as "Digital Stewards" to maintain MAUCF nodes (target: 500+ in 6 districts)</w:t>
      </w:r>
    </w:p>
    <w:p>
      <w:pPr>
        <w:pStyle w:val="FirstParagraph"/>
      </w:pPr>
      <w:r>
        <w:rPr>
          <w:bCs/>
          <w:b/>
        </w:rPr>
        <w:t xml:space="preserve">Mumbai-First Innovation:</w:t>
      </w:r>
      <w:r>
        <w:t xml:space="preserve"> </w:t>
      </w:r>
      <w:r>
        <w:t xml:space="preserve">Unlike generic tech solutions, this project utilizes Mumbai's unique assets—its dense physical networks, multilingual population, and informal economic systems—as foundational resources rather than obstacles.</w:t>
      </w:r>
    </w:p>
    <w:bookmarkEnd w:id="27"/>
    <w:bookmarkEnd w:id="28"/>
    <w:bookmarkStart w:id="29" w:name="expected-outcomes-and-significance"/>
    <w:p>
      <w:pPr>
        <w:pStyle w:val="Heading2"/>
      </w:pPr>
      <w:r>
        <w:t xml:space="preserve">5. Expected Outcomes and Significance</w:t>
      </w:r>
    </w:p>
    <w:p>
      <w:pPr>
        <w:pStyle w:val="FirstParagraph"/>
      </w:pPr>
      <w:r>
        <w:t xml:space="preserve">This research will deliver:</w:t>
      </w:r>
    </w:p>
    <w:p>
      <w:pPr>
        <w:numPr>
          <w:ilvl w:val="0"/>
          <w:numId w:val="1006"/>
        </w:numPr>
        <w:pStyle w:val="Compact"/>
      </w:pPr>
      <w:r>
        <w:rPr>
          <w:bCs/>
          <w:b/>
        </w:rPr>
        <w:t xml:space="preserve">A deployable MAUCF prototype</w:t>
      </w:r>
      <w:r>
        <w:t xml:space="preserve"> </w:t>
      </w:r>
      <w:r>
        <w:t xml:space="preserve">enabling real-time water quality monitoring in Mumbai's 4,000+ informal settlements</w:t>
      </w:r>
    </w:p>
    <w:p>
      <w:pPr>
        <w:numPr>
          <w:ilvl w:val="0"/>
          <w:numId w:val="1006"/>
        </w:numPr>
        <w:pStyle w:val="Compact"/>
      </w:pPr>
      <w:r>
        <w:rPr>
          <w:bCs/>
          <w:b/>
        </w:rPr>
        <w:t xml:space="preserve">Open-source toolkit</w:t>
      </w:r>
      <w:r>
        <w:t xml:space="preserve"> </w:t>
      </w:r>
      <w:r>
        <w:t xml:space="preserve">for Indian cities (e.g., Pune, Chennai) to adapt Mumbai's model with local variations</w:t>
      </w:r>
    </w:p>
    <w:p>
      <w:pPr>
        <w:numPr>
          <w:ilvl w:val="0"/>
          <w:numId w:val="1006"/>
        </w:numPr>
        <w:pStyle w:val="Compact"/>
      </w:pPr>
      <w:r>
        <w:rPr>
          <w:bCs/>
          <w:b/>
        </w:rPr>
        <w:t xml:space="preserve">Economic impact:</w:t>
      </w:r>
      <w:r>
        <w:t xml:space="preserve"> </w:t>
      </w:r>
      <w:r>
        <w:t xml:space="preserve">Projected to reduce BMC service costs by 35% through predictive maintenance of water pipelines and waste management systems</w:t>
      </w:r>
    </w:p>
    <w:p>
      <w:pPr>
        <w:numPr>
          <w:ilvl w:val="0"/>
          <w:numId w:val="1006"/>
        </w:numPr>
        <w:pStyle w:val="Compact"/>
      </w:pPr>
      <w:r>
        <w:rPr>
          <w:bCs/>
          <w:b/>
        </w:rPr>
        <w:t xml:space="preserve">Social impact:</w:t>
      </w:r>
      <w:r>
        <w:t xml:space="preserve"> </w:t>
      </w:r>
      <w:r>
        <w:t xml:space="preserve">Directly benefitting 1.2 million low-income residents with accessible digital services</w:t>
      </w:r>
    </w:p>
    <w:bookmarkEnd w:id="29"/>
    <w:bookmarkStart w:id="30" w:name="X604b2f250f88c43bef716e56adba0efe012e8ad"/>
    <w:p>
      <w:pPr>
        <w:pStyle w:val="Heading2"/>
      </w:pPr>
      <w:r>
        <w:t xml:space="preserve">6. Significance for India Mumbai's Tech Ecosystem</w:t>
      </w:r>
    </w:p>
    <w:p>
      <w:pPr>
        <w:pStyle w:val="FirstParagraph"/>
      </w:pPr>
      <w:r>
        <w:t xml:space="preserve">This project directly advances Mumbai's position as India's tech innovation hub by:</w:t>
      </w:r>
    </w:p>
    <w:p>
      <w:pPr>
        <w:numPr>
          <w:ilvl w:val="0"/>
          <w:numId w:val="1007"/>
        </w:numPr>
        <w:pStyle w:val="Compact"/>
      </w:pPr>
      <w:r>
        <w:rPr>
          <w:bCs/>
          <w:b/>
        </w:rPr>
        <w:t xml:space="preserve">Addressing critical urban challenges:</w:t>
      </w:r>
      <w:r>
        <w:t xml:space="preserve"> </w:t>
      </w:r>
      <w:r>
        <w:t xml:space="preserve">Solving water scarcity (affecting 15M residents) and traffic congestion (40% of city’s GDP loss)</w:t>
      </w:r>
    </w:p>
    <w:p>
      <w:pPr>
        <w:numPr>
          <w:ilvl w:val="0"/>
          <w:numId w:val="1007"/>
        </w:numPr>
        <w:pStyle w:val="Compact"/>
      </w:pPr>
      <w:r>
        <w:rPr>
          <w:bCs/>
          <w:b/>
        </w:rPr>
        <w:t xml:space="preserve">Building local engineering talent:</w:t>
      </w:r>
      <w:r>
        <w:t xml:space="preserve"> </w:t>
      </w:r>
      <w:r>
        <w:t xml:space="preserve">Creating a pipeline of Mumbai-trained Computer Engineers focused on social impact, countering brain drain to Silicon Valley</w:t>
      </w:r>
    </w:p>
    <w:p>
      <w:pPr>
        <w:numPr>
          <w:ilvl w:val="0"/>
          <w:numId w:val="1007"/>
        </w:numPr>
        <w:pStyle w:val="Compact"/>
      </w:pPr>
      <w:r>
        <w:rPr>
          <w:bCs/>
          <w:b/>
        </w:rPr>
        <w:t xml:space="preserve">Aligning with national goals:</w:t>
      </w:r>
      <w:r>
        <w:t xml:space="preserve"> </w:t>
      </w:r>
      <w:r>
        <w:t xml:space="preserve">Supporting India's "Digital India" and "Smart Cities Mission" with locally validated technology</w:t>
      </w:r>
    </w:p>
    <w:p>
      <w:pPr>
        <w:pStyle w:val="FirstParagraph"/>
      </w:pPr>
      <w:r>
        <w:rPr>
          <w:bCs/>
          <w:b/>
        </w:rPr>
        <w:t xml:space="preserve">The Mumbai Advantage:</w:t>
      </w:r>
      <w:r>
        <w:t xml:space="preserve"> </w:t>
      </w:r>
      <w:r>
        <w:t xml:space="preserve">As the only major Indian city where Computer Engineers have direct access to urban-scale problems, Mumbai offers an unparalleled laboratory for testing solutions that work at scale in complex emerging economies.</w:t>
      </w:r>
    </w:p>
    <w:bookmarkEnd w:id="30"/>
    <w:bookmarkStart w:id="31"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Mumbai Resources Required</w:t>
            </w:r>
          </w:p>
        </w:tc>
      </w:tr>
      <w:tr>
        <w:tc>
          <w:tcPr/>
          <w:p>
            <w:pPr>
              <w:pStyle w:val="Compact"/>
              <w:jc w:val="left"/>
            </w:pPr>
            <w:r>
              <w:t xml:space="preserve">Contextual Mapping</w:t>
            </w:r>
          </w:p>
        </w:tc>
        <w:tc>
          <w:tcPr/>
          <w:p>
            <w:pPr>
              <w:pStyle w:val="Compact"/>
              <w:jc w:val="left"/>
            </w:pPr>
            <w:r>
              <w:t xml:space="preserve">6 months</w:t>
            </w:r>
          </w:p>
        </w:tc>
        <w:tc>
          <w:tcPr/>
          <w:p>
            <w:pPr>
              <w:pStyle w:val="Compact"/>
              <w:jc w:val="left"/>
            </w:pPr>
            <w:r>
              <w:t xml:space="preserve">Digital access heatmaps, power usage datasets</w:t>
            </w:r>
          </w:p>
        </w:tc>
        <w:tc>
          <w:tcPr/>
          <w:p>
            <w:pPr>
              <w:pStyle w:val="Compact"/>
              <w:jc w:val="left"/>
            </w:pPr>
            <w:r>
              <w:t xml:space="preserve">BMC collaboration, NGO partnerships (5+ in Mumbai)</w:t>
            </w:r>
          </w:p>
        </w:tc>
      </w:tr>
      <w:tr>
        <w:tc>
          <w:tcPr/>
          <w:p>
            <w:pPr>
              <w:pStyle w:val="Compact"/>
              <w:jc w:val="left"/>
            </w:pPr>
            <w:r>
              <w:t xml:space="preserve">MAUCF Development</w:t>
            </w:r>
          </w:p>
        </w:tc>
        <w:tc>
          <w:tcPr/>
          <w:p>
            <w:pPr>
              <w:pStyle w:val="Compact"/>
              <w:jc w:val="left"/>
            </w:pPr>
            <w:r>
              <w:t xml:space="preserve">12 months</w:t>
            </w:r>
          </w:p>
        </w:tc>
        <w:tc>
          <w:tcPr/>
          <w:p>
            <w:pPr>
              <w:pStyle w:val="Compact"/>
              <w:jc w:val="left"/>
            </w:pPr>
            <w:r>
              <w:t xml:space="preserve">Offline AI models, edge computing architecture</w:t>
            </w:r>
          </w:p>
        </w:tc>
        <w:tc>
          <w:tcPr/>
          <w:p>
            <w:pPr>
              <w:pStyle w:val="Compact"/>
              <w:jc w:val="left"/>
            </w:pPr>
            <w:r>
              <w:t xml:space="preserve">Mumbai-based Computer Engineer team (15 members)</w:t>
            </w:r>
          </w:p>
        </w:tc>
      </w:tr>
      <w:tr>
        <w:tc>
          <w:tcPr/>
          <w:p>
            <w:pPr>
              <w:pStyle w:val="Compact"/>
              <w:jc w:val="left"/>
            </w:pPr>
            <w:r>
              <w:t xml:space="preserve">Pilot Deployment &amp; Training</w:t>
            </w:r>
          </w:p>
        </w:tc>
        <w:tc>
          <w:tcPr/>
          <w:p>
            <w:pPr>
              <w:pStyle w:val="Compact"/>
              <w:jc w:val="left"/>
            </w:pPr>
            <w:r>
              <w:t xml:space="preserve">6 months</w:t>
            </w:r>
          </w:p>
        </w:tc>
        <w:tc>
          <w:tcPr/>
          <w:p>
            <w:pPr>
              <w:pStyle w:val="Compact"/>
              <w:jc w:val="left"/>
            </w:pPr>
            <w:r>
              <w:t xml:space="preserve">500+ Digital Stewards trained, 3 city districts deployed</w:t>
            </w:r>
          </w:p>
        </w:tc>
        <w:tc>
          <w:tcPr/>
          <w:p>
            <w:pPr>
              <w:pStyle w:val="Compact"/>
              <w:jc w:val="left"/>
            </w:pPr>
            <w:r>
              <w:t xml:space="preserve">Mumbai Municipal Corporation infrastructure access</w:t>
            </w:r>
          </w:p>
        </w:tc>
      </w:tr>
    </w:tbl>
    <w:bookmarkEnd w:id="31"/>
    <w:bookmarkStart w:id="32" w:name="X32a2a4217e790222f6cffe5ee207668dba85010"/>
    <w:p>
      <w:pPr>
        <w:pStyle w:val="Heading2"/>
      </w:pPr>
      <w:r>
        <w:t xml:space="preserve">8. Conclusion: Engineering Mumbai's Digital Future</w:t>
      </w:r>
    </w:p>
    <w:p>
      <w:pPr>
        <w:pStyle w:val="FirstParagraph"/>
      </w:pPr>
      <w:r>
        <w:t xml:space="preserve">This research represents a paradigm shift in urban computing—one that places Mumbai at the center of innovation rather than treating it as an afterthought. By focusing on the specific challenges faced by India's most vibrant yet strained megacity, this project will establish a replicable model for how</w:t>
      </w:r>
      <w:r>
        <w:t xml:space="preserve"> </w:t>
      </w:r>
      <w:r>
        <w:rPr>
          <w:iCs/>
          <w:i/>
        </w:rPr>
        <w:t xml:space="preserve">Computer Engineers</w:t>
      </w:r>
      <w:r>
        <w:t xml:space="preserve"> </w:t>
      </w:r>
      <w:r>
        <w:t xml:space="preserve">can drive equitable technological advancement. The success of this initiative will not only transform Mumbai's urban landscape but also position India as a global leader in context-sensitive digital infrastructure. As Mumbai continues to evolve from "City of Dreams" to "Smart City Catalyst," this research provides the computational backbone for inclusive growth—proving that meaningful technology must be engineered for humanity, not just algorithms.</w:t>
      </w:r>
    </w:p>
    <w:p>
      <w:pPr>
        <w:pStyle w:val="BodyText"/>
      </w:pPr>
      <w:r>
        <w:t xml:space="preserve">This Research Proposal aligns with Mumbai's Municipal Corporation Vision 2040 and India's National Digital Health Mission. Project budget: ₹15 Crore (₹3 Crore/year over 5 years), seeking funding from DST India, Tata Trusts, and BMC Innovation Fund.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Computing for Mumbai's Smart City Transformation</dc:title>
  <dc:creator/>
  <dc:language>en</dc:language>
  <cp:keywords/>
  <dcterms:created xsi:type="dcterms:W3CDTF">2026-03-04T04:00:47Z</dcterms:created>
  <dcterms:modified xsi:type="dcterms:W3CDTF">2026-03-04T04:00:47Z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