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08861c808a08c81665e0033cef0b574313ddf6"/>
    <w:p>
      <w:pPr>
        <w:pStyle w:val="Heading1"/>
      </w:pPr>
      <w:r>
        <w:t xml:space="preserve">Research Proposal: Advancing Sustainable Computing Infrastructure for a Computer Engineer in New Zealand Auckland</w:t>
      </w:r>
    </w:p>
    <w:bookmarkStart w:id="20" w:name="introduction-and-background"/>
    <w:p>
      <w:pPr>
        <w:pStyle w:val="Heading2"/>
      </w:pPr>
      <w:r>
        <w:t xml:space="preserve">1. Introduction and Background</w:t>
      </w:r>
    </w:p>
    <w:p>
      <w:pPr>
        <w:pStyle w:val="FirstParagraph"/>
      </w:pPr>
      <w:r>
        <w:t xml:space="preserve">The rapid digital transformation across</w:t>
      </w:r>
      <w:r>
        <w:t xml:space="preserve"> </w:t>
      </w:r>
      <w:r>
        <w:rPr>
          <w:bCs/>
          <w:b/>
        </w:rPr>
        <w:t xml:space="preserve">New Zealand Auckland</w:t>
      </w:r>
      <w:r>
        <w:t xml:space="preserve"> </w:t>
      </w:r>
      <w:r>
        <w:t xml:space="preserve">presents both unprecedented opportunities and critical challenges for the technology sector. As the largest urban center in New Zealand, Auckland's tech ecosystem—home to over 500 technology companies including major global firms like Microsoft NZ and local innovators—demands cutting-edge solutions from a skilled</w:t>
      </w:r>
      <w:r>
        <w:t xml:space="preserve"> </w:t>
      </w:r>
      <w:r>
        <w:rPr>
          <w:bCs/>
          <w:b/>
        </w:rPr>
        <w:t xml:space="preserve">Computer Engineer</w:t>
      </w:r>
      <w:r>
        <w:t xml:space="preserve">. However, current computing infrastructure struggles with energy inefficiency, rising operational costs, and environmental sustainability concerns. This</w:t>
      </w:r>
      <w:r>
        <w:t xml:space="preserve"> </w:t>
      </w:r>
      <w:r>
        <w:rPr>
          <w:bCs/>
          <w:b/>
        </w:rPr>
        <w:t xml:space="preserve">Research Proposal</w:t>
      </w:r>
      <w:r>
        <w:t xml:space="preserve"> </w:t>
      </w:r>
      <w:r>
        <w:t xml:space="preserve">addresses these challenges through a focused investigation into sustainable computing architectures tailored for Auckland's unique geographical and climatic conditions. With New Zealand committing to carbon neutrality by 2050, this project positions a</w:t>
      </w:r>
      <w:r>
        <w:t xml:space="preserve"> </w:t>
      </w:r>
      <w:r>
        <w:rPr>
          <w:bCs/>
          <w:b/>
        </w:rPr>
        <w:t xml:space="preserve">Computer Engineer</w:t>
      </w:r>
      <w:r>
        <w:t xml:space="preserve"> </w:t>
      </w:r>
      <w:r>
        <w:t xml:space="preserve">at the forefront of aligning technological advancement with national environmental goals.</w:t>
      </w:r>
    </w:p>
    <w:bookmarkEnd w:id="20"/>
    <w:bookmarkStart w:id="21" w:name="problem-statement"/>
    <w:p>
      <w:pPr>
        <w:pStyle w:val="Heading2"/>
      </w:pPr>
      <w:r>
        <w:t xml:space="preserve">2. Problem Statement</w:t>
      </w:r>
    </w:p>
    <w:p>
      <w:pPr>
        <w:pStyle w:val="FirstParagraph"/>
      </w:pPr>
      <w:r>
        <w:t xml:space="preserve">Auckland's computing infrastructure currently consumes approximately 1.8% of the city's total electricity, a figure projected to rise by 35% by 2030 due to AI adoption and IoT expansion (NZ Energy Efficiency &amp; Conservation Authority, 2023). The primary issue lies in the misalignment between standard global data center designs and Auckland's context: high humidity levels accelerating hardware corrosion, seismic activity requiring resilient structures, and an electricity grid heavily reliant on renewable sources that fluctuate with weather patterns. Existing solutions developed for temperate climates prove inadequate here. Without intervention, this trend will exacerbate carbon emissions while increasing operational costs for businesses across</w:t>
      </w:r>
      <w:r>
        <w:t xml:space="preserve"> </w:t>
      </w:r>
      <w:r>
        <w:rPr>
          <w:bCs/>
          <w:b/>
        </w:rPr>
        <w:t xml:space="preserve">New Zealand Auckland</w:t>
      </w:r>
      <w:r>
        <w:t xml:space="preserve">. This research directly addresses the urgent need for a</w:t>
      </w:r>
      <w:r>
        <w:t xml:space="preserve"> </w:t>
      </w:r>
      <w:r>
        <w:rPr>
          <w:bCs/>
          <w:b/>
        </w:rPr>
        <w:t xml:space="preserve">Computer Engineer</w:t>
      </w:r>
      <w:r>
        <w:t xml:space="preserve"> </w:t>
      </w:r>
      <w:r>
        <w:t xml:space="preserve">to develop context-specific computing frameworks that optimize energy use, reduce hardware failure rates, and leverage New Zealand's renewable energy advantages.</w:t>
      </w:r>
    </w:p>
    <w:bookmarkEnd w:id="21"/>
    <w:bookmarkStart w:id="22" w:name="research-questions-and-objectives"/>
    <w:p>
      <w:pPr>
        <w:pStyle w:val="Heading2"/>
      </w:pPr>
      <w:r>
        <w:t xml:space="preserve">3. Research Questions and Objectives</w:t>
      </w:r>
    </w:p>
    <w:p>
      <w:pPr>
        <w:pStyle w:val="FirstParagraph"/>
      </w:pPr>
      <w:r>
        <w:t xml:space="preserve">This project seeks to answer three critical questions:</w:t>
      </w:r>
    </w:p>
    <w:p>
      <w:pPr>
        <w:numPr>
          <w:ilvl w:val="0"/>
          <w:numId w:val="1001"/>
        </w:numPr>
        <w:pStyle w:val="Compact"/>
      </w:pPr>
      <w:r>
        <w:t xml:space="preserve">How can computing infrastructure in Auckland be designed to minimize energy consumption while maintaining performance under high-humidity conditions?</w:t>
      </w:r>
    </w:p>
    <w:p>
      <w:pPr>
        <w:numPr>
          <w:ilvl w:val="0"/>
          <w:numId w:val="1001"/>
        </w:numPr>
        <w:pStyle w:val="Compact"/>
      </w:pPr>
      <w:r>
        <w:t xml:space="preserve">What seismic resilience strategies are most effective for data center hardware without compromising sustainability goals?</w:t>
      </w:r>
    </w:p>
    <w:p>
      <w:pPr>
        <w:numPr>
          <w:ilvl w:val="0"/>
          <w:numId w:val="1001"/>
        </w:numPr>
        <w:pStyle w:val="Compact"/>
      </w:pPr>
      <w:r>
        <w:t xml:space="preserve">How can New Zealand's renewable energy grid variability be integrated into dynamic workload allocation systems for commercial data centers?</w:t>
      </w:r>
    </w:p>
    <w:p>
      <w:pPr>
        <w:pStyle w:val="FirstParagraph"/>
      </w:pPr>
      <w:r>
        <w:t xml:space="preserve">The primary objective is to develop and validate a prototype sustainable computing framework specifically engineered for Auckland, reducing energy use by 30% and hardware failure rates by 45% compared to conventional systems. Secondary objectives include creating open-source design guidelines for</w:t>
      </w:r>
      <w:r>
        <w:t xml:space="preserve"> </w:t>
      </w:r>
      <w:r>
        <w:rPr>
          <w:bCs/>
          <w:b/>
        </w:rPr>
        <w:t xml:space="preserve">Computer Engineer</w:t>
      </w:r>
      <w:r>
        <w:t xml:space="preserve">s in Australasia and establishing industry partnerships with Auckland-based tech firms to ensure real-world applicability.</w:t>
      </w:r>
    </w:p>
    <w:bookmarkEnd w:id="22"/>
    <w:bookmarkStart w:id="23" w:name="literature-review-synthesis"/>
    <w:p>
      <w:pPr>
        <w:pStyle w:val="Heading2"/>
      </w:pPr>
      <w:r>
        <w:t xml:space="preserve">4. Literature Review (Synthesis)</w:t>
      </w:r>
    </w:p>
    <w:p>
      <w:pPr>
        <w:pStyle w:val="FirstParagraph"/>
      </w:pPr>
      <w:r>
        <w:t xml:space="preserve">Existing research on sustainable computing predominantly focuses on North American and European contexts, overlooking Pacific-specific challenges. Studies by Smith et al. (2021) demonstrate energy savings through liquid cooling in temperate zones, but fail to account for Auckland's 85% relative humidity levels that cause condensation-related failures. Similarly, seismic design standards from California (ASCE 7-22) are incompatible with New Zealand's unique geology. Recent work by Te Pūnaha Matatini (2023) highlights New Zealand's untapped potential in renewable-integrated data centers but lacks hardware-level implementation strategies. This gap necessitates a new</w:t>
      </w:r>
      <w:r>
        <w:t xml:space="preserve"> </w:t>
      </w:r>
      <w:r>
        <w:rPr>
          <w:bCs/>
          <w:b/>
        </w:rPr>
        <w:t xml:space="preserve">Research Proposal</w:t>
      </w:r>
      <w:r>
        <w:t xml:space="preserve"> </w:t>
      </w:r>
      <w:r>
        <w:t xml:space="preserve">that merges environmental science, computer engineering, and local infrastructure knowledge—specifically for a</w:t>
      </w:r>
      <w:r>
        <w:t xml:space="preserve"> </w:t>
      </w:r>
      <w:r>
        <w:rPr>
          <w:bCs/>
          <w:b/>
        </w:rPr>
        <w:t xml:space="preserve">Computer Engineer</w:t>
      </w:r>
      <w:r>
        <w:t xml:space="preserve"> </w:t>
      </w:r>
      <w:r>
        <w:t xml:space="preserve">operating within the Auckland ecosystem.</w:t>
      </w:r>
    </w:p>
    <w:bookmarkEnd w:id="23"/>
    <w:bookmarkStart w:id="24" w:name="methodology"/>
    <w:p>
      <w:pPr>
        <w:pStyle w:val="Heading2"/>
      </w:pPr>
      <w:r>
        <w:t xml:space="preserve">5. Methodology</w:t>
      </w:r>
    </w:p>
    <w:p>
      <w:pPr>
        <w:pStyle w:val="FirstParagraph"/>
      </w:pPr>
      <w:r>
        <w:t xml:space="preserve">This research employs a three-phase mixed-methods approach:</w:t>
      </w:r>
    </w:p>
    <w:p>
      <w:pPr>
        <w:numPr>
          <w:ilvl w:val="0"/>
          <w:numId w:val="1002"/>
        </w:numPr>
        <w:pStyle w:val="Compact"/>
      </w:pPr>
      <w:r>
        <w:rPr>
          <w:bCs/>
          <w:b/>
        </w:rPr>
        <w:t xml:space="preserve">Data Collection &amp; Analysis (Months 1-4):</w:t>
      </w:r>
      <w:r>
        <w:t xml:space="preserve"> </w:t>
      </w:r>
      <w:r>
        <w:t xml:space="preserve">Partner with Auckland-based organizations (e.g., Spark NZ, University of Auckland's Advanced Computing Centre) to gather real-world humidity, energy grid fluctuation, and hardware failure datasets from existing data centers.</w:t>
      </w:r>
    </w:p>
    <w:p>
      <w:pPr>
        <w:numPr>
          <w:ilvl w:val="0"/>
          <w:numId w:val="1002"/>
        </w:numPr>
        <w:pStyle w:val="Compact"/>
      </w:pPr>
      <w:r>
        <w:rPr>
          <w:bCs/>
          <w:b/>
        </w:rPr>
        <w:t xml:space="preserve">Prototype Development (Months 5-10):</w:t>
      </w:r>
      <w:r>
        <w:t xml:space="preserve"> </w:t>
      </w:r>
      <w:r>
        <w:t xml:space="preserve">As the lead</w:t>
      </w:r>
      <w:r>
        <w:t xml:space="preserve"> </w:t>
      </w:r>
      <w:r>
        <w:rPr>
          <w:bCs/>
          <w:b/>
        </w:rPr>
        <w:t xml:space="preserve">Computer Engineer</w:t>
      </w:r>
      <w:r>
        <w:t xml:space="preserve">, I will design a modular computing system featuring: (a) humidity-adaptive cooling using Auckland's natural airflows, (b) seismic-dampening hardware mounts based on NZ Geological Survey data, and (c) AI-driven workload allocation synchronized with wind/solar generation forecasts from Mercury Energy.</w:t>
      </w:r>
    </w:p>
    <w:p>
      <w:pPr>
        <w:numPr>
          <w:ilvl w:val="0"/>
          <w:numId w:val="1002"/>
        </w:numPr>
        <w:pStyle w:val="Compact"/>
      </w:pPr>
      <w:r>
        <w:rPr>
          <w:bCs/>
          <w:b/>
        </w:rPr>
        <w:t xml:space="preserve">Validation &amp; Deployment (Months 11-18):</w:t>
      </w:r>
      <w:r>
        <w:t xml:space="preserve"> </w:t>
      </w:r>
      <w:r>
        <w:t xml:space="preserve">Test the prototype at a pilot facility in Auckland's Wynyard Quarter. Metrics include energy consumption per computation, hardware uptime, and carbon footprint comparisons against baseline systems. Collaborate with the</w:t>
      </w:r>
      <w:r>
        <w:t xml:space="preserve"> </w:t>
      </w:r>
      <w:r>
        <w:rPr>
          <w:bCs/>
          <w:b/>
        </w:rPr>
        <w:t xml:space="preserve">New Zealand Auckland</w:t>
      </w:r>
      <w:r>
        <w:t xml:space="preserve"> </w:t>
      </w:r>
      <w:r>
        <w:t xml:space="preserve">Tech Hub to integrate findings into regional industry standards.</w:t>
      </w:r>
    </w:p>
    <w:p>
      <w:pPr>
        <w:pStyle w:val="FirstParagraph"/>
      </w:pPr>
      <w:r>
        <w:t xml:space="preserve">Validation will use IEEE 2049-2017 sustainability metrics and include cost-benefit analysis for commercial adoption, ensuring the solution is economically viable for Auckland businesses.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sustainable computing architecture optimized for Auckland's environment, with 30% lower energy use and 45% fewer hardware failures.</w:t>
      </w:r>
    </w:p>
    <w:p>
      <w:pPr>
        <w:numPr>
          <w:ilvl w:val="0"/>
          <w:numId w:val="1003"/>
        </w:numPr>
        <w:pStyle w:val="Compact"/>
      </w:pPr>
      <w:r>
        <w:t xml:space="preserve">Open-source design templates for humidity-resilient server enclosures and seismic-aware rack systems—directly enabling other</w:t>
      </w:r>
      <w:r>
        <w:t xml:space="preserve"> </w:t>
      </w:r>
      <w:r>
        <w:rPr>
          <w:bCs/>
          <w:b/>
        </w:rPr>
        <w:t xml:space="preserve">Computer Engineer</w:t>
      </w:r>
      <w:r>
        <w:t xml:space="preserve">s in</w:t>
      </w:r>
      <w:r>
        <w:t xml:space="preserve"> </w:t>
      </w:r>
      <w:r>
        <w:rPr>
          <w:bCs/>
          <w:b/>
        </w:rPr>
        <w:t xml:space="preserve">New Zealand Auckland</w:t>
      </w:r>
      <w:r>
        <w:t xml:space="preserve">.</w:t>
      </w:r>
    </w:p>
    <w:p>
      <w:pPr>
        <w:numPr>
          <w:ilvl w:val="0"/>
          <w:numId w:val="1003"/>
        </w:numPr>
        <w:pStyle w:val="Compact"/>
      </w:pPr>
      <w:r>
        <w:t xml:space="preserve">Evidence-based guidelines for integrating renewable grid variability into computing workloads, supporting New Zealand's 2035 renewable electricity target.</w:t>
      </w:r>
    </w:p>
    <w:p>
      <w:pPr>
        <w:pStyle w:val="FirstParagraph"/>
      </w:pPr>
      <w:r>
        <w:t xml:space="preserve">The significance extends beyond technical innovation: This project positions Auckland as a global leader in sustainable tech infrastructure. By reducing data center energy demands, it directly supports New Zealand's Climate Action Plan while lowering operational costs for local businesses. Crucially, it creates a blueprint for other Pacific Island nations facing similar environmental challenges—demonstrating how a</w:t>
      </w:r>
      <w:r>
        <w:t xml:space="preserve"> </w:t>
      </w:r>
      <w:r>
        <w:rPr>
          <w:bCs/>
          <w:b/>
        </w:rPr>
        <w:t xml:space="preserve">Computer Engineer</w:t>
      </w:r>
      <w:r>
        <w:t xml:space="preserve"> </w:t>
      </w:r>
      <w:r>
        <w:t xml:space="preserve">can drive both technological advancement and environmental stewardship in</w:t>
      </w:r>
      <w:r>
        <w:t xml:space="preserve"> </w:t>
      </w:r>
      <w:r>
        <w:rPr>
          <w:bCs/>
          <w:b/>
        </w:rPr>
        <w:t xml:space="preserve">New Zealand Auckland</w:t>
      </w:r>
      <w:r>
        <w:t xml:space="preserve">.</w:t>
      </w:r>
    </w:p>
    <w:bookmarkEnd w:id="25"/>
    <w:bookmarkStart w:id="26" w:name="timeline-and-resource-requirements"/>
    <w:p>
      <w:pPr>
        <w:pStyle w:val="Heading2"/>
      </w:pPr>
      <w:r>
        <w:t xml:space="preserve">7. Timeline and Resource Requirements</w:t>
      </w:r>
    </w:p>
    <w:p>
      <w:pPr>
        <w:pStyle w:val="FirstParagraph"/>
      </w:pPr>
      <w:r>
        <w:t xml:space="preserve">A 18-month timeline is proposed, with key milestones including:</w:t>
      </w:r>
    </w:p>
    <w:p>
      <w:pPr>
        <w:numPr>
          <w:ilvl w:val="0"/>
          <w:numId w:val="1004"/>
        </w:numPr>
        <w:pStyle w:val="Compact"/>
      </w:pPr>
      <w:r>
        <w:rPr>
          <w:iCs/>
          <w:i/>
        </w:rPr>
        <w:t xml:space="preserve">Month 3:</w:t>
      </w:r>
      <w:r>
        <w:t xml:space="preserve"> </w:t>
      </w:r>
      <w:r>
        <w:t xml:space="preserve">Completion of environmental data mapping across six Auckland districts.</w:t>
      </w:r>
    </w:p>
    <w:p>
      <w:pPr>
        <w:numPr>
          <w:ilvl w:val="0"/>
          <w:numId w:val="1004"/>
        </w:numPr>
        <w:pStyle w:val="Compact"/>
      </w:pPr>
      <w:r>
        <w:rPr>
          <w:iCs/>
          <w:i/>
        </w:rPr>
        <w:t xml:space="preserve">Month 7:</w:t>
      </w:r>
      <w:r>
        <w:t xml:space="preserve"> </w:t>
      </w:r>
      <w:r>
        <w:t xml:space="preserve">Hardware prototype development and lab validation.</w:t>
      </w:r>
    </w:p>
    <w:p>
      <w:pPr>
        <w:numPr>
          <w:ilvl w:val="0"/>
          <w:numId w:val="1004"/>
        </w:numPr>
        <w:pStyle w:val="Compact"/>
      </w:pPr>
      <w:r>
        <w:rPr>
          <w:iCs/>
          <w:i/>
        </w:rPr>
        <w:t xml:space="preserve">Month 14:</w:t>
      </w:r>
      <w:r>
        <w:t xml:space="preserve"> </w:t>
      </w:r>
      <w:r>
        <w:t xml:space="preserve">Pilot deployment at a commercial facility in Auckland's central business district.</w:t>
      </w:r>
    </w:p>
    <w:p>
      <w:pPr>
        <w:numPr>
          <w:ilvl w:val="0"/>
          <w:numId w:val="1004"/>
        </w:numPr>
        <w:pStyle w:val="Compact"/>
      </w:pPr>
      <w:r>
        <w:rPr>
          <w:iCs/>
          <w:i/>
        </w:rPr>
        <w:t xml:space="preserve">Month 18:</w:t>
      </w:r>
      <w:r>
        <w:t xml:space="preserve"> </w:t>
      </w:r>
      <w:r>
        <w:t xml:space="preserve">Industry report submission and open-source toolkit release.</w:t>
      </w:r>
    </w:p>
    <w:p>
      <w:pPr>
        <w:pStyle w:val="FirstParagraph"/>
      </w:pPr>
      <w:r>
        <w:t xml:space="preserve">Required resources include access to Auckland-based test facilities (estimated $50K), hardware components ($28K), and collaborative partnerships with the University of Auckland and Energy Efficiency &amp; Conservation Authority. All funding will be sourced through NZ's Ministry for Business, Innovation and Employment (MBIE) grants targeting clean tech innovation.</w:t>
      </w:r>
    </w:p>
    <w:bookmarkEnd w:id="26"/>
    <w:bookmarkStart w:id="27" w:name="conclusion"/>
    <w:p>
      <w:pPr>
        <w:pStyle w:val="Heading2"/>
      </w:pPr>
      <w:r>
        <w:t xml:space="preserve">8. Conclusion</w:t>
      </w:r>
    </w:p>
    <w:p>
      <w:pPr>
        <w:pStyle w:val="FirstParagraph"/>
      </w:pPr>
      <w:r>
        <w:t xml:space="preserve">The convergence of Auckland's digital growth, environmental imperatives, and technological gaps demands immediate action from a forward-thinking</w:t>
      </w:r>
      <w:r>
        <w:t xml:space="preserve"> </w:t>
      </w:r>
      <w:r>
        <w:rPr>
          <w:bCs/>
          <w:b/>
        </w:rPr>
        <w:t xml:space="preserve">Computer Engineer</w:t>
      </w:r>
      <w:r>
        <w:t xml:space="preserve">. This research is not merely an academic exercise—it is a strategic response to the unique challenges facing New Zealand's largest city. By developing infrastructure specifically engineered for Auckland's climate and energy landscape, this project will deliver tangible economic savings while advancing New Zealand's environmental commitments. As the leading hub for technology in the South Pacific,</w:t>
      </w:r>
      <w:r>
        <w:t xml:space="preserve"> </w:t>
      </w:r>
      <w:r>
        <w:rPr>
          <w:bCs/>
          <w:b/>
        </w:rPr>
        <w:t xml:space="preserve">New Zealand Auckland</w:t>
      </w:r>
      <w:r>
        <w:t xml:space="preserve"> </w:t>
      </w:r>
      <w:r>
        <w:t xml:space="preserve">has an opportunity to pioneer a model that other cities worldwide can emulate. This</w:t>
      </w:r>
      <w:r>
        <w:t xml:space="preserve"> </w:t>
      </w:r>
      <w:r>
        <w:rPr>
          <w:bCs/>
          <w:b/>
        </w:rPr>
        <w:t xml:space="preserve">Research Proposal</w:t>
      </w:r>
      <w:r>
        <w:t xml:space="preserve"> </w:t>
      </w:r>
      <w:r>
        <w:t xml:space="preserve">provides the roadmap for a</w:t>
      </w:r>
      <w:r>
        <w:t xml:space="preserve"> </w:t>
      </w:r>
      <w:r>
        <w:rPr>
          <w:bCs/>
          <w:b/>
        </w:rPr>
        <w:t xml:space="preserve">Computer Engineer</w:t>
      </w:r>
      <w:r>
        <w:t xml:space="preserve"> </w:t>
      </w:r>
      <w:r>
        <w:t xml:space="preserve">to transform computing infrastructure into a pillar of sustainable urban development. The proposed work represents an essential investment in both Auckland's technological future and New Zealand's global leadership in responsible innovation.</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New Zealand Auckland</dc:title>
  <dc:creator/>
  <dc:language>en</dc:language>
  <cp:keywords/>
  <dcterms:created xsi:type="dcterms:W3CDTF">2026-07-23T05:36:43Z</dcterms:created>
  <dcterms:modified xsi:type="dcterms:W3CDTF">2026-07-23T05:36:43Z</dcterms:modified>
</cp:coreProperties>
</file>

<file path=docProps/custom.xml><?xml version="1.0" encoding="utf-8"?>
<Properties xmlns="http://schemas.openxmlformats.org/officeDocument/2006/custom-properties" xmlns:vt="http://schemas.openxmlformats.org/officeDocument/2006/docPropsVTypes"/>
</file>