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b687a17302f1b5fd296772e72f4d6e1fe939c42"/>
    <w:p>
      <w:pPr>
        <w:pStyle w:val="Heading1"/>
      </w:pPr>
      <w:r>
        <w:t xml:space="preserve">Research Proposal: Advancing Sustainable Computing Infrastructure for Urban Development in Dar es Salaam, Tanzania</w:t>
      </w:r>
    </w:p>
    <w:bookmarkStart w:id="20" w:name="abstract"/>
    <w:p>
      <w:pPr>
        <w:pStyle w:val="Heading2"/>
      </w:pPr>
      <w:r>
        <w:t xml:space="preserve">Abstract</w:t>
      </w:r>
    </w:p>
    <w:p>
      <w:pPr>
        <w:pStyle w:val="FirstParagraph"/>
      </w:pPr>
      <w:r>
        <w:t xml:space="preserve">This Research Proposal outlines a critical investigation into the development of contextually appropriate computing infrastructure tailored to the unique socio-economic and environmental conditions of Dar es Salaam, Tanzania. As Africa's fastest-growing digital economy hub, Dar es Salaam presents both immense opportunities and complex challenges for</w:t>
      </w:r>
      <w:r>
        <w:t xml:space="preserve"> </w:t>
      </w:r>
      <w:r>
        <w:rPr>
          <w:iCs/>
          <w:i/>
        </w:rPr>
        <w:t xml:space="preserve">Computer Engineer</w:t>
      </w:r>
      <w:r>
        <w:t xml:space="preserve"> </w:t>
      </w:r>
      <w:r>
        <w:t xml:space="preserve">innovation. This study addresses the urgent need for resilient, affordable, and scalable technology solutions that empower local communities while leveraging Tanzania's strategic position in East Africa. The proposed research will be conducted within the dynamic ecosystem of Tanzania Dar es Salaam, focusing on practical applications that bridge the digital divide and foster inclusive growth.</w:t>
      </w:r>
    </w:p>
    <w:bookmarkEnd w:id="20"/>
    <w:bookmarkStart w:id="21" w:name="X9e4e79f084a5894f7398f81ee71e5e216c8cae9"/>
    <w:p>
      <w:pPr>
        <w:pStyle w:val="Heading2"/>
      </w:pPr>
      <w:r>
        <w:t xml:space="preserve">1. Introduction: The Digital Imperative in Tanzania Dar es Salaam</w:t>
      </w:r>
    </w:p>
    <w:p>
      <w:pPr>
        <w:pStyle w:val="FirstParagraph"/>
      </w:pPr>
      <w:r>
        <w:t xml:space="preserve">Dar es Salaam, Tanzania's economic capital and largest city, is experiencing explosive growth in mobile internet adoption (over 75% penetration) yet faces significant gaps in reliable digital infrastructure. Power outages, limited high-speed connectivity outside central business districts, and a shortage of locally adapted technological solutions hinder the potential for digital transformation. This</w:t>
      </w:r>
      <w:r>
        <w:t xml:space="preserve"> </w:t>
      </w:r>
      <w:r>
        <w:rPr>
          <w:iCs/>
          <w:i/>
        </w:rPr>
        <w:t xml:space="preserve">Research Proposal</w:t>
      </w:r>
      <w:r>
        <w:t xml:space="preserve"> </w:t>
      </w:r>
      <w:r>
        <w:t xml:space="preserve">argues that the role of the modern</w:t>
      </w:r>
      <w:r>
        <w:t xml:space="preserve"> </w:t>
      </w:r>
      <w:r>
        <w:rPr>
          <w:iCs/>
          <w:i/>
        </w:rPr>
        <w:t xml:space="preserve">Computer Engineer</w:t>
      </w:r>
      <w:r>
        <w:t xml:space="preserve"> </w:t>
      </w:r>
      <w:r>
        <w:t xml:space="preserve">in Tanzania Dar es Salaam extends far beyond coding; it necessitates designing systems resilient to local constraints like intermittent power, low-bandwidth environments, and diverse user literacy levels. Without context-specific engineering approaches, imported technologies often fail or become unsustainable. This research directly responds to Tanzania's Digital Economy Blueprint (2021-2030), which prioritizes "affordable digital access for all Tanzanians" and positions Dar es Salaam as the national innovation epicenter.</w:t>
      </w:r>
    </w:p>
    <w:bookmarkEnd w:id="21"/>
    <w:bookmarkStart w:id="22" w:name="problem-statement-research-gap"/>
    <w:p>
      <w:pPr>
        <w:pStyle w:val="Heading2"/>
      </w:pPr>
      <w:r>
        <w:t xml:space="preserve">2. Problem Statement &amp; Research Gap</w:t>
      </w:r>
    </w:p>
    <w:p>
      <w:pPr>
        <w:pStyle w:val="FirstParagraph"/>
      </w:pPr>
      <w:r>
        <w:t xml:space="preserve">Current computing solutions deployed in Dar es Salaam frequently originate from high-income countries, overlooking critical local factors:</w:t>
      </w:r>
    </w:p>
    <w:p>
      <w:pPr>
        <w:numPr>
          <w:ilvl w:val="0"/>
          <w:numId w:val="1001"/>
        </w:numPr>
        <w:pStyle w:val="Compact"/>
      </w:pPr>
      <w:r>
        <w:rPr>
          <w:bCs/>
          <w:b/>
        </w:rPr>
        <w:t xml:space="preserve">Power Instability:</w:t>
      </w:r>
      <w:r>
        <w:t xml:space="preserve"> </w:t>
      </w:r>
      <w:r>
        <w:t xml:space="preserve">Frequent grid failures make standard server infrastructure impractical.</w:t>
      </w:r>
    </w:p>
    <w:p>
      <w:pPr>
        <w:numPr>
          <w:ilvl w:val="0"/>
          <w:numId w:val="1001"/>
        </w:numPr>
        <w:pStyle w:val="Compact"/>
      </w:pPr>
      <w:r>
        <w:rPr>
          <w:bCs/>
          <w:b/>
        </w:rPr>
        <w:t xml:space="preserve">Narrowband Connectivity:</w:t>
      </w:r>
      <w:r>
        <w:t xml:space="preserve"> </w:t>
      </w:r>
      <w:r>
        <w:t xml:space="preserve">High costs and low reliability of broadband restrict cloud-dependent applications.</w:t>
      </w:r>
    </w:p>
    <w:p>
      <w:pPr>
        <w:numPr>
          <w:ilvl w:val="0"/>
          <w:numId w:val="1001"/>
        </w:numPr>
        <w:pStyle w:val="Compact"/>
      </w:pPr>
      <w:r>
        <w:rPr>
          <w:bCs/>
          <w:b/>
        </w:rPr>
        <w:t xml:space="preserve">Skill Mismatch:</w:t>
      </w:r>
      <w:r>
        <w:t xml:space="preserve"> </w:t>
      </w:r>
      <w:r>
        <w:t xml:space="preserve">A shortage of Tanzanian</w:t>
      </w:r>
      <w:r>
        <w:t xml:space="preserve"> </w:t>
      </w:r>
      <w:r>
        <w:rPr>
          <w:iCs/>
          <w:i/>
        </w:rPr>
        <w:t xml:space="preserve">Computer Engineer</w:t>
      </w:r>
      <w:r>
        <w:t xml:space="preserve">s trained in low-resource system design hinders local maintenance and adaptation.</w:t>
      </w:r>
    </w:p>
    <w:p>
      <w:pPr>
        <w:numPr>
          <w:ilvl w:val="0"/>
          <w:numId w:val="1001"/>
        </w:numPr>
        <w:pStyle w:val="Compact"/>
      </w:pPr>
      <w:r>
        <w:rPr>
          <w:bCs/>
          <w:b/>
        </w:rPr>
        <w:t xml:space="preserve">Cultural Context:</w:t>
      </w:r>
      <w:r>
        <w:t xml:space="preserve"> </w:t>
      </w:r>
      <w:r>
        <w:t xml:space="preserve">Solutions often ignore local languages, workflows (e.g., informal trade), and socio-economic realities.</w:t>
      </w:r>
    </w:p>
    <w:p>
      <w:pPr>
        <w:pStyle w:val="FirstParagraph"/>
      </w:pPr>
      <w:r>
        <w:t xml:space="preserve">Existing literature focuses on large-scale deployments in developed nations or generic "mobile money" studies, lacking granular engineering research specifically for Dar es Salaam's unique urban environment. This gap impedes the development of truly sustainable, locally-owned digital ecosystems essential for Tanzania's future.</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in Tanzania Dar es Salaam:</w:t>
      </w:r>
    </w:p>
    <w:p>
      <w:pPr>
        <w:numPr>
          <w:ilvl w:val="0"/>
          <w:numId w:val="1002"/>
        </w:numPr>
        <w:pStyle w:val="Compact"/>
      </w:pPr>
      <w:r>
        <w:t xml:space="preserve">To design and prototype a low-power, offline-first computing framework optimized for intermittent connectivity and solar energy integration, targeting community health clinics and small enterprises in informal settlements.</w:t>
      </w:r>
    </w:p>
    <w:p>
      <w:pPr>
        <w:numPr>
          <w:ilvl w:val="0"/>
          <w:numId w:val="1002"/>
        </w:numPr>
        <w:pStyle w:val="Compact"/>
      </w:pPr>
      <w:r>
        <w:t xml:space="preserve">To evaluate the socio-technical adoption barriers (including digital literacy, cost, trust) of locally engineered solutions within Tanzanian communities in Dar es Salaam.</w:t>
      </w:r>
    </w:p>
    <w:p>
      <w:pPr>
        <w:numPr>
          <w:ilvl w:val="0"/>
          <w:numId w:val="1002"/>
        </w:numPr>
        <w:pStyle w:val="Compact"/>
      </w:pPr>
      <w:r>
        <w:t xml:space="preserve">To develop a scalable curriculum framework for training Tanzanian</w:t>
      </w:r>
      <w:r>
        <w:t xml:space="preserve"> </w:t>
      </w:r>
      <w:r>
        <w:rPr>
          <w:iCs/>
          <w:i/>
        </w:rPr>
        <w:t xml:space="preserve">Computer Engineer</w:t>
      </w:r>
      <w:r>
        <w:t xml:space="preserve">s specifically focused on resource-constrained system design and community-centered development methodologies.</w:t>
      </w:r>
    </w:p>
    <w:bookmarkEnd w:id="23"/>
    <w:bookmarkStart w:id="24" w:name="X760a523e5bb3a3be0c9f7a341ff3d4f742b38ef"/>
    <w:p>
      <w:pPr>
        <w:pStyle w:val="Heading2"/>
      </w:pPr>
      <w:r>
        <w:t xml:space="preserve">4. Methodology: Contextualized Engineering Research</w:t>
      </w:r>
    </w:p>
    <w:p>
      <w:pPr>
        <w:pStyle w:val="FirstParagraph"/>
      </w:pPr>
      <w:r>
        <w:t xml:space="preserve">The research employs a mixed-methods, participatory action research (PAR) approach within Tanzania Dar es Salaam:</w:t>
      </w:r>
    </w:p>
    <w:p>
      <w:pPr>
        <w:numPr>
          <w:ilvl w:val="0"/>
          <w:numId w:val="1003"/>
        </w:numPr>
        <w:pStyle w:val="Compact"/>
      </w:pPr>
      <w:r>
        <w:rPr>
          <w:bCs/>
          <w:b/>
        </w:rPr>
        <w:t xml:space="preserve">Phase 1 (Months 1-4): Field Assessment &amp; Co-Design</w:t>
      </w:r>
      <w:r>
        <w:t xml:space="preserve"> </w:t>
      </w:r>
      <w:r>
        <w:t xml:space="preserve">- Conduct ethnographic studies in diverse neighborhoods (e.g., Ubungo, Temeke, Ilala) with community leaders, local entrepreneurs (e.g., jua kali artisans), and government tech officers. Document existing workflows, power constraints, and digital needs using participatory mapping.</w:t>
      </w:r>
    </w:p>
    <w:p>
      <w:pPr>
        <w:numPr>
          <w:ilvl w:val="0"/>
          <w:numId w:val="1003"/>
        </w:numPr>
        <w:pStyle w:val="Compact"/>
      </w:pPr>
      <w:r>
        <w:rPr>
          <w:bCs/>
          <w:b/>
        </w:rPr>
        <w:t xml:space="preserve">Phase 2 (Months 5-10): Engineering &amp; Prototyping</w:t>
      </w:r>
      <w:r>
        <w:t xml:space="preserve"> </w:t>
      </w:r>
      <w:r>
        <w:t xml:space="preserve">- A team of Tanzanian</w:t>
      </w:r>
      <w:r>
        <w:t xml:space="preserve"> </w:t>
      </w:r>
      <w:r>
        <w:rPr>
          <w:iCs/>
          <w:i/>
        </w:rPr>
        <w:t xml:space="preserve">Computer Engineer</w:t>
      </w:r>
      <w:r>
        <w:t xml:space="preserve">s (including University of Dar es Salaam students/researchers) will design the core framework using open-source hardware/software. Key innovations include: battery-efficient edge processing, SMS/USSD fallbacks for critical data sync, and localized Swahili UI/UX components. Prototypes will be built and tested in collaboration with community partners.</w:t>
      </w:r>
    </w:p>
    <w:p>
      <w:pPr>
        <w:numPr>
          <w:ilvl w:val="0"/>
          <w:numId w:val="1003"/>
        </w:numPr>
        <w:pStyle w:val="Compact"/>
      </w:pPr>
      <w:r>
        <w:rPr>
          <w:bCs/>
          <w:b/>
        </w:rPr>
        <w:t xml:space="preserve">Phase 3 (Months 11-14): Field Testing &amp; Curriculum Development</w:t>
      </w:r>
      <w:r>
        <w:t xml:space="preserve"> </w:t>
      </w:r>
      <w:r>
        <w:t xml:space="preserve">- Deploy prototypes in 3 pilot sites across Dar es Salaam for a 6-month trial. Gather quantitative (system uptime, data accuracy) and qualitative (user feedback via focus groups) data. Simultaneously, co-develop the training curriculum with local technical colleges.</w:t>
      </w:r>
    </w:p>
    <w:p>
      <w:pPr>
        <w:numPr>
          <w:ilvl w:val="0"/>
          <w:numId w:val="1003"/>
        </w:numPr>
        <w:pStyle w:val="Compact"/>
      </w:pPr>
      <w:r>
        <w:rPr>
          <w:bCs/>
          <w:b/>
        </w:rPr>
        <w:t xml:space="preserve">Data Analysis:</w:t>
      </w:r>
      <w:r>
        <w:t xml:space="preserve"> </w:t>
      </w:r>
      <w:r>
        <w:t xml:space="preserve">Triangulate findings using statistical analysis of system performance and thematic analysis of user experiences.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crucial for Tanzania Dar es Salaam's development trajectory:</w:t>
      </w:r>
    </w:p>
    <w:p>
      <w:pPr>
        <w:numPr>
          <w:ilvl w:val="0"/>
          <w:numId w:val="1004"/>
        </w:numPr>
        <w:pStyle w:val="Compact"/>
      </w:pPr>
      <w:r>
        <w:t xml:space="preserve">A validated, open-source technical framework for resilient computing in low-resource settings, directly usable by local NGOs and SMEs.</w:t>
      </w:r>
    </w:p>
    <w:p>
      <w:pPr>
        <w:numPr>
          <w:ilvl w:val="0"/>
          <w:numId w:val="1004"/>
        </w:numPr>
        <w:pStyle w:val="Compact"/>
      </w:pPr>
      <w:r>
        <w:t xml:space="preserve">Empirical evidence on effective strategies to overcome socio-technical adoption barriers specific to Tanzanian urban contexts.</w:t>
      </w:r>
    </w:p>
    <w:p>
      <w:pPr>
        <w:numPr>
          <w:ilvl w:val="0"/>
          <w:numId w:val="1004"/>
        </w:numPr>
        <w:pStyle w:val="Compact"/>
      </w:pPr>
      <w:r>
        <w:t xml:space="preserve">A scalable training model for Tanzanian Computer Engineers, fostering a new generation capable of solving homegrown digital challenges – addressing the critical skills gap identified by the Tanzania Commission for Science and Technology (COSTECH).</w:t>
      </w:r>
    </w:p>
    <w:p>
      <w:pPr>
        <w:numPr>
          <w:ilvl w:val="0"/>
          <w:numId w:val="1004"/>
        </w:numPr>
        <w:pStyle w:val="Compact"/>
      </w:pPr>
      <w:r>
        <w:t xml:space="preserve">Policy briefs for the Ministry of Information Communications and Technology (MICT) on integrating context-specific engineering into national digital strategies.</w:t>
      </w:r>
    </w:p>
    <w:p>
      <w:pPr>
        <w:pStyle w:val="FirstParagraph"/>
      </w:pPr>
      <w:r>
        <w:t xml:space="preserve">The significance extends beyond Dar es Salaam. The principles established will serve as a replicable model for other rapidly urbanizing African cities facing similar infrastructural constraints, positioning Tanzania Dar es Salaam not just as a consumer of technology, but as an innovator within the global South.</w:t>
      </w:r>
    </w:p>
    <w:bookmarkEnd w:id="25"/>
    <w:bookmarkStart w:id="26" w:name="X9f78e2baccf38d307287f6ca7a632fd13a35bd9"/>
    <w:p>
      <w:pPr>
        <w:pStyle w:val="Heading2"/>
      </w:pPr>
      <w:r>
        <w:t xml:space="preserve">6. Conclusion: Engineering the Future in Tanzania</w:t>
      </w:r>
    </w:p>
    <w:p>
      <w:pPr>
        <w:pStyle w:val="FirstParagraph"/>
      </w:pPr>
      <w:r>
        <w:t xml:space="preserve">The future of digital progress in Tanzania Dar es Salaam depends on moving beyond one-size-fits-all technology. This Research Proposal champions the indispensable role of the Tanzanian Computer Engineer as a local innovator and problem-solver, deeply embedded within their community's realities. By focusing on sustainable, context-driven engineering solutions specifically for Dar es Salaam's environment, this research promises to generate not only technical outputs but also a stronger pipeline of homegrown talent and a blueprint for inclusive technological advancement. The successful implementation of this proposal will be a significant step towards realizing Tanzania's vision of becoming an Africa-led digital economy powerhouse, with Dar es Salaam at its innovative heart. We urgently seek partnership and funding to bring this essential research to fruition in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Dar es Salaam, Tanzania</dc:title>
  <dc:creator/>
  <dc:language>en</dc:language>
  <cp:keywords/>
  <dcterms:created xsi:type="dcterms:W3CDTF">2026-07-17T15:57:21Z</dcterms:created>
  <dcterms:modified xsi:type="dcterms:W3CDTF">2026-07-17T15:57:21Z</dcterms:modified>
</cp:coreProperties>
</file>

<file path=docProps/custom.xml><?xml version="1.0" encoding="utf-8"?>
<Properties xmlns="http://schemas.openxmlformats.org/officeDocument/2006/custom-properties" xmlns:vt="http://schemas.openxmlformats.org/officeDocument/2006/docPropsVTypes"/>
</file>