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ff291f00a6ae24dfa866205b19e2d6be33d84cb"/>
    <w:p>
      <w:pPr>
        <w:pStyle w:val="Heading1"/>
      </w:pPr>
      <w:r>
        <w:t xml:space="preserve">Research Proposal: Contextual Computer Engineering Solutions for Sustainable Urban Development in Kampala, Uganda</w:t>
      </w:r>
    </w:p>
    <w:bookmarkStart w:id="20" w:name="i.-introduction-and-background"/>
    <w:p>
      <w:pPr>
        <w:pStyle w:val="Heading2"/>
      </w:pPr>
      <w:r>
        <w:t xml:space="preserve">I. Introduction and Background</w:t>
      </w:r>
    </w:p>
    <w:p>
      <w:pPr>
        <w:pStyle w:val="FirstParagraph"/>
      </w:pPr>
      <w:r>
        <w:t xml:space="preserve">Kampala, the capital city of Uganda with a rapidly growing population exceeding 2.5 million residents, faces critical urbanization challenges including traffic congestion, inadequate waste management systems, and unreliable energy infrastructure. As a hub for technology adoption in East Africa (with mobile penetration at 97% and over 30 tech startups operating in Kampala), the need for locally adapted Computer Engineering solutions has never been more urgent. This research proposal addresses the gap between global technology trends and the specific socio-technical context of Kampala. We propose a comprehensive study led by Ugandan Computer Engineers to design, implement, and evaluate context-sensitive technological interventions that directly address Kampala's urban challenges while building local technical capacity.</w:t>
      </w:r>
    </w:p>
    <w:bookmarkEnd w:id="20"/>
    <w:bookmarkStart w:id="21" w:name="ii.-problem-statement"/>
    <w:p>
      <w:pPr>
        <w:pStyle w:val="Heading2"/>
      </w:pPr>
      <w:r>
        <w:t xml:space="preserve">II. Problem Statement</w:t>
      </w:r>
    </w:p>
    <w:p>
      <w:pPr>
        <w:pStyle w:val="FirstParagraph"/>
      </w:pPr>
      <w:r>
        <w:t xml:space="preserve">Current technology solutions deployed in Kampala often fail due to insufficient consideration of local environmental conditions (e.g., high humidity, frequent power outages), cultural practices, and economic constraints. For instance, many IoT-based waste management systems imported from Europe or North America require stable electricity and high-bandwidth internet – resources that are inconsistent in Kampala's informal settlements like Katwe or Kibuye. A 2023 National Social Survey revealed that 68% of Ugandan tech projects fail within two years due to poor contextual adaptation. This research directly responds to the urgent need for a Computer Engineer-led approach that prioritizes:</w:t>
      </w:r>
    </w:p>
    <w:p>
      <w:pPr>
        <w:numPr>
          <w:ilvl w:val="0"/>
          <w:numId w:val="1001"/>
        </w:numPr>
        <w:pStyle w:val="Compact"/>
      </w:pPr>
      <w:r>
        <w:t xml:space="preserve">Energy-efficient computing solutions compatible with Kampala's intermittent power grid</w:t>
      </w:r>
    </w:p>
    <w:p>
      <w:pPr>
        <w:numPr>
          <w:ilvl w:val="0"/>
          <w:numId w:val="1001"/>
        </w:numPr>
        <w:pStyle w:val="Compact"/>
      </w:pPr>
      <w:r>
        <w:t xml:space="preserve">Data systems resilient to low-bandwidth connectivity (common in Kampala's peri-urban areas)</w:t>
      </w:r>
    </w:p>
    <w:p>
      <w:pPr>
        <w:numPr>
          <w:ilvl w:val="0"/>
          <w:numId w:val="1001"/>
        </w:numPr>
        <w:pStyle w:val="Compact"/>
      </w:pPr>
      <w:r>
        <w:t xml:space="preserve">Culturally appropriate human-computer interaction designs for diverse user groups</w:t>
      </w:r>
    </w:p>
    <w:bookmarkEnd w:id="21"/>
    <w:bookmarkStart w:id="22" w:name="iii.-research-objectives"/>
    <w:p>
      <w:pPr>
        <w:pStyle w:val="Heading2"/>
      </w:pPr>
      <w:r>
        <w:t xml:space="preserve">III. Research Objectives</w:t>
      </w:r>
    </w:p>
    <w:p>
      <w:pPr>
        <w:pStyle w:val="FirstParagraph"/>
      </w:pPr>
      <w:r>
        <w:t xml:space="preserve">This research, guided by a team of Ugandan Computer Engineers with field experience in Kampala, aims to achieve the following objectives:</w:t>
      </w:r>
    </w:p>
    <w:p>
      <w:pPr>
        <w:numPr>
          <w:ilvl w:val="0"/>
          <w:numId w:val="1002"/>
        </w:numPr>
        <w:pStyle w:val="Compact"/>
      </w:pPr>
      <w:r>
        <w:t xml:space="preserve">Develop a framework for context-sensitive computer engineering design specifically validated against Kampala's urban infrastructure constraints</w:t>
      </w:r>
    </w:p>
    <w:p>
      <w:pPr>
        <w:numPr>
          <w:ilvl w:val="0"/>
          <w:numId w:val="1002"/>
        </w:numPr>
        <w:pStyle w:val="Compact"/>
      </w:pPr>
      <w:r>
        <w:t xml:space="preserve">Design and prototype an integrated energy-harvesting sensor network for real-time waste management optimization in three Kampala neighborhoods (Nakivubo, Kawempe, Bwaise)</w:t>
      </w:r>
    </w:p>
    <w:p>
      <w:pPr>
        <w:numPr>
          <w:ilvl w:val="0"/>
          <w:numId w:val="1002"/>
        </w:numPr>
        <w:pStyle w:val="Compact"/>
      </w:pPr>
      <w:r>
        <w:t xml:space="preserve">Create a low-cost, solar-powered communication system for community health workers using existing USSD platforms prevalent in Uganda</w:t>
      </w:r>
    </w:p>
    <w:p>
      <w:pPr>
        <w:numPr>
          <w:ilvl w:val="0"/>
          <w:numId w:val="1002"/>
        </w:numPr>
        <w:pStyle w:val="Compact"/>
      </w:pPr>
      <w:r>
        <w:t xml:space="preserve">Establish a training curriculum for Ugandan Computer Engineers focusing on sustainable technology deployment in resource-constrained urban environments</w:t>
      </w:r>
    </w:p>
    <w:bookmarkEnd w:id="22"/>
    <w:bookmarkStart w:id="26" w:name="iv.-methodology-kampala-centric-approach"/>
    <w:p>
      <w:pPr>
        <w:pStyle w:val="Heading2"/>
      </w:pPr>
      <w:r>
        <w:t xml:space="preserve">IV. Methodology: Kampala-Centric Approach</w:t>
      </w:r>
    </w:p>
    <w:p>
      <w:pPr>
        <w:pStyle w:val="FirstParagraph"/>
      </w:pPr>
      <w:r>
        <w:t xml:space="preserve">Our mixed-methods research design combines fieldwork in Kampala with rigorous engineering development:</w:t>
      </w:r>
    </w:p>
    <w:bookmarkStart w:id="23" w:name="a.-contextual-analysis-phase-months-1-4"/>
    <w:p>
      <w:pPr>
        <w:pStyle w:val="Heading3"/>
      </w:pPr>
      <w:r>
        <w:t xml:space="preserve">A. Contextual Analysis Phase (Months 1-4)</w:t>
      </w:r>
    </w:p>
    <w:p>
      <w:pPr>
        <w:numPr>
          <w:ilvl w:val="0"/>
          <w:numId w:val="1003"/>
        </w:numPr>
        <w:pStyle w:val="Compact"/>
      </w:pPr>
      <w:r>
        <w:t xml:space="preserve">Collaborate with Kampala Capital City Authority (KCCA) to map infrastructure limitations across 20 neighborhoods</w:t>
      </w:r>
    </w:p>
    <w:p>
      <w:pPr>
        <w:numPr>
          <w:ilvl w:val="0"/>
          <w:numId w:val="1003"/>
        </w:numPr>
        <w:pStyle w:val="Compact"/>
      </w:pPr>
      <w:r>
        <w:t xml:space="preserve">Conduct ethnographic studies with Computer Engineers working in Ugandan tech hubs (iLabAfrica, MEST Africa, and startups like SafeBoda) to identify pain points</w:t>
      </w:r>
    </w:p>
    <w:p>
      <w:pPr>
        <w:numPr>
          <w:ilvl w:val="0"/>
          <w:numId w:val="1003"/>
        </w:numPr>
        <w:pStyle w:val="Compact"/>
      </w:pPr>
      <w:r>
        <w:t xml:space="preserve">Analyze existing government data (National Information Technology Authority Uganda - NITA-U) on network coverage and power reliability</w:t>
      </w:r>
    </w:p>
    <w:bookmarkEnd w:id="23"/>
    <w:bookmarkStart w:id="24" w:name="b.-design-prototyping-phase-months-5-10"/>
    <w:p>
      <w:pPr>
        <w:pStyle w:val="Heading3"/>
      </w:pPr>
      <w:r>
        <w:t xml:space="preserve">B. Design &amp; Prototyping Phase (Months 5-10)</w:t>
      </w:r>
    </w:p>
    <w:p>
      <w:pPr>
        <w:numPr>
          <w:ilvl w:val="0"/>
          <w:numId w:val="1004"/>
        </w:numPr>
        <w:pStyle w:val="Compact"/>
      </w:pPr>
      <w:r>
        <w:t xml:space="preserve">Develop hardware using locally available components (e.g., Raspberry Pi with solar chargers, low-power LoRaWAN sensors)</w:t>
      </w:r>
    </w:p>
    <w:p>
      <w:pPr>
        <w:numPr>
          <w:ilvl w:val="0"/>
          <w:numId w:val="1004"/>
        </w:numPr>
        <w:pStyle w:val="Compact"/>
      </w:pPr>
      <w:r>
        <w:t xml:space="preserve">Create software interfaces in Luganda and English reflecting Kampala's linguistic diversity</w:t>
      </w:r>
    </w:p>
    <w:p>
      <w:pPr>
        <w:numPr>
          <w:ilvl w:val="0"/>
          <w:numId w:val="1004"/>
        </w:numPr>
        <w:pStyle w:val="Compact"/>
      </w:pPr>
      <w:r>
        <w:t xml:space="preserve">Partner with local universities (Makerere University School of Computing &amp; Informatics) for hardware testing in Kampala conditions</w:t>
      </w:r>
    </w:p>
    <w:bookmarkEnd w:id="24"/>
    <w:bookmarkStart w:id="25" w:name="X970ac4b0aa2548237798febe46517d0fde6124a"/>
    <w:p>
      <w:pPr>
        <w:pStyle w:val="Heading3"/>
      </w:pPr>
      <w:r>
        <w:t xml:space="preserve">C. Deployment &amp; Evaluation Phase (Months 11-18)</w:t>
      </w:r>
    </w:p>
    <w:p>
      <w:pPr>
        <w:numPr>
          <w:ilvl w:val="0"/>
          <w:numId w:val="1005"/>
        </w:numPr>
        <w:pStyle w:val="Compact"/>
      </w:pPr>
      <w:r>
        <w:t xml:space="preserve">Deploy prototypes in partnership with Community Health Workers' Network Uganda and Waste Collection Cooperatives</w:t>
      </w:r>
    </w:p>
    <w:p>
      <w:pPr>
        <w:numPr>
          <w:ilvl w:val="0"/>
          <w:numId w:val="1005"/>
        </w:numPr>
        <w:pStyle w:val="Compact"/>
      </w:pPr>
      <w:r>
        <w:t xml:space="preserve">Measure outcomes using Kampala-specific metrics: power consumption per data transmission, user adoption rates among low-literacy populations, cost per household served</w:t>
      </w:r>
    </w:p>
    <w:p>
      <w:pPr>
        <w:numPr>
          <w:ilvl w:val="0"/>
          <w:numId w:val="1005"/>
        </w:numPr>
        <w:pStyle w:val="Compact"/>
      </w:pPr>
      <w:r>
        <w:t xml:space="preserve">Conduct participatory workshops with local Computer Engineers to refine solutions based on field experiences</w:t>
      </w:r>
    </w:p>
    <w:bookmarkEnd w:id="25"/>
    <w:bookmarkEnd w:id="26"/>
    <w:bookmarkStart w:id="27" w:name="v.-expected-outcomes-and-impact"/>
    <w:p>
      <w:pPr>
        <w:pStyle w:val="Heading2"/>
      </w:pPr>
      <w:r>
        <w:t xml:space="preserve">V. Expected Outcomes and Impact</w:t>
      </w:r>
    </w:p>
    <w:p>
      <w:pPr>
        <w:pStyle w:val="FirstParagraph"/>
      </w:pPr>
      <w:r>
        <w:t xml:space="preserve">This research will produce tangible outcomes directly benefiting Kampala's development trajectory:</w:t>
      </w:r>
    </w:p>
    <w:p>
      <w:pPr>
        <w:numPr>
          <w:ilvl w:val="0"/>
          <w:numId w:val="1006"/>
        </w:numPr>
        <w:pStyle w:val="Compact"/>
      </w:pPr>
      <w:r>
        <w:rPr>
          <w:bCs/>
          <w:b/>
        </w:rPr>
        <w:t xml:space="preserve">Technical Deliverables:</w:t>
      </w:r>
      <w:r>
        <w:t xml:space="preserve"> </w:t>
      </w:r>
      <w:r>
        <w:t xml:space="preserve">Open-source design specifications for solar-powered urban monitoring systems, validated against Kampala's climate and infrastructure standards</w:t>
      </w:r>
    </w:p>
    <w:p>
      <w:pPr>
        <w:numPr>
          <w:ilvl w:val="0"/>
          <w:numId w:val="1006"/>
        </w:numPr>
        <w:pStyle w:val="Compact"/>
      </w:pPr>
      <w:r>
        <w:rPr>
          <w:bCs/>
          <w:b/>
        </w:rPr>
        <w:t xml:space="preserve">Capacity Building:</w:t>
      </w:r>
      <w:r>
        <w:t xml:space="preserve"> </w:t>
      </w:r>
      <w:r>
        <w:t xml:space="preserve">Training program certified by NITA-U for 50 Ugandan Computer Engineers, focusing on contextual design principles applicable across East Africa</w:t>
      </w:r>
    </w:p>
    <w:p>
      <w:pPr>
        <w:numPr>
          <w:ilvl w:val="0"/>
          <w:numId w:val="1006"/>
        </w:numPr>
        <w:pStyle w:val="Compact"/>
      </w:pPr>
      <w:r>
        <w:rPr>
          <w:bCs/>
          <w:b/>
        </w:rPr>
        <w:t xml:space="preserve">Policy Influence:</w:t>
      </w:r>
      <w:r>
        <w:t xml:space="preserve"> </w:t>
      </w:r>
      <w:r>
        <w:t xml:space="preserve">Evidence-based recommendations for Uganda's National Broadband Policy (2021-2030) regarding infrastructure requirements for sustainable tech deployment</w:t>
      </w:r>
    </w:p>
    <w:p>
      <w:pPr>
        <w:numPr>
          <w:ilvl w:val="0"/>
          <w:numId w:val="1006"/>
        </w:numPr>
        <w:pStyle w:val="Compact"/>
      </w:pPr>
      <w:r>
        <w:rPr>
          <w:bCs/>
          <w:b/>
        </w:rPr>
        <w:t xml:space="preserve">Social Impact:</w:t>
      </w:r>
      <w:r>
        <w:t xml:space="preserve"> </w:t>
      </w:r>
      <w:r>
        <w:t xml:space="preserve">Potential reduction of waste collection times by 35% in target neighborhoods, improving public health outcomes in Kampala's densely populated areas</w:t>
      </w:r>
    </w:p>
    <w:bookmarkEnd w:id="27"/>
    <w:bookmarkStart w:id="28" w:name="X5914dba80c56d9d66cff436bf5af3602af4c8b6"/>
    <w:p>
      <w:pPr>
        <w:pStyle w:val="Heading2"/>
      </w:pPr>
      <w:r>
        <w:t xml:space="preserve">VI. Significance of the Research for Kampala and Computer Engineering Profession</w:t>
      </w:r>
    </w:p>
    <w:p>
      <w:pPr>
        <w:pStyle w:val="FirstParagraph"/>
      </w:pPr>
      <w:r>
        <w:t xml:space="preserve">This study addresses a critical gap: the lack of Ugandan-led Computer Engineering research focused on Africa's urban realities. While global tech firms develop solutions for Western contexts, this project positions Kampala as a laboratory for innovation that benefits similar Global South cities. For the profession, it establishes:</w:t>
      </w:r>
    </w:p>
    <w:p>
      <w:pPr>
        <w:numPr>
          <w:ilvl w:val="0"/>
          <w:numId w:val="1007"/>
        </w:numPr>
        <w:pStyle w:val="Compact"/>
      </w:pPr>
      <w:r>
        <w:t xml:space="preserve">A new benchmark for "contextual engineering" in Uganda's academic and industry curricula</w:t>
      </w:r>
    </w:p>
    <w:p>
      <w:pPr>
        <w:numPr>
          <w:ilvl w:val="0"/>
          <w:numId w:val="1007"/>
        </w:numPr>
        <w:pStyle w:val="Compact"/>
      </w:pPr>
      <w:r>
        <w:t xml:space="preserve">Proof-of-concept demonstrating how Computer Engineers can lead sustainable urban tech initiatives</w:t>
      </w:r>
    </w:p>
    <w:p>
      <w:pPr>
        <w:numPr>
          <w:ilvl w:val="0"/>
          <w:numId w:val="1007"/>
        </w:numPr>
        <w:pStyle w:val="Compact"/>
      </w:pPr>
      <w:r>
        <w:t xml:space="preserve">Stronger local partnerships between academia, government (KCCA), and the private sector to solve Kampala-specific problems</w:t>
      </w:r>
    </w:p>
    <w:p>
      <w:pPr>
        <w:pStyle w:val="FirstParagraph"/>
      </w:pPr>
      <w:r>
        <w:t xml:space="preserve">Crucially, all research outputs will be developed with Ugandan Computer Engineers as primary innovators – not as implementers of foreign solutions. This approach counters the "brain drain" trend by demonstrating high-value local engineering opportunities within Kampala's ecosystem.</w:t>
      </w:r>
    </w:p>
    <w:bookmarkEnd w:id="28"/>
    <w:bookmarkStart w:id="29" w:name="vii.-ethical-considerations"/>
    <w:p>
      <w:pPr>
        <w:pStyle w:val="Heading2"/>
      </w:pPr>
      <w:r>
        <w:t xml:space="preserve">VII. Ethical Considerations</w:t>
      </w:r>
    </w:p>
    <w:p>
      <w:pPr>
        <w:pStyle w:val="FirstParagraph"/>
      </w:pPr>
      <w:r>
        <w:t xml:space="preserve">As a research project deeply embedded in Kampala communities, we prioritize ethical engagement:</w:t>
      </w:r>
    </w:p>
    <w:p>
      <w:pPr>
        <w:numPr>
          <w:ilvl w:val="0"/>
          <w:numId w:val="1008"/>
        </w:numPr>
        <w:pStyle w:val="Compact"/>
      </w:pPr>
      <w:r>
        <w:t xml:space="preserve">Community consent protocols developed with KCCA and local leaders for all field sites</w:t>
      </w:r>
    </w:p>
    <w:p>
      <w:pPr>
        <w:numPr>
          <w:ilvl w:val="0"/>
          <w:numId w:val="1008"/>
        </w:numPr>
        <w:pStyle w:val="Compact"/>
      </w:pPr>
      <w:r>
        <w:t xml:space="preserve">Data sovereignty ensuring all Kampala user data remains within Uganda's legal framework</w:t>
      </w:r>
    </w:p>
    <w:p>
      <w:pPr>
        <w:numPr>
          <w:ilvl w:val="0"/>
          <w:numId w:val="1008"/>
        </w:numPr>
        <w:pStyle w:val="Compact"/>
      </w:pPr>
      <w:r>
        <w:t xml:space="preserve">Equitable benefit-sharing model where successful prototypes become community-owned assets through cooperatives</w:t>
      </w:r>
    </w:p>
    <w:bookmarkEnd w:id="29"/>
    <w:bookmarkStart w:id="30" w:name="X8575107fff9bc5eca4167f2eb9eca7caef923b5"/>
    <w:p>
      <w:pPr>
        <w:pStyle w:val="Heading2"/>
      </w:pPr>
      <w:r>
        <w:t xml:space="preserve">VIII. Budget Overview and Sustainability Plan</w:t>
      </w:r>
    </w:p>
    <w:p>
      <w:pPr>
        <w:pStyle w:val="FirstParagraph"/>
      </w:pPr>
      <w:r>
        <w:t xml:space="preserve">The proposed budget of $185,000 (USD) is designed for Kampala's economic context:</w:t>
      </w:r>
    </w:p>
    <w:p>
      <w:pPr>
        <w:numPr>
          <w:ilvl w:val="0"/>
          <w:numId w:val="1009"/>
        </w:numPr>
        <w:pStyle w:val="Compact"/>
      </w:pPr>
      <w:r>
        <w:t xml:space="preserve">Hardware development: $75,000 (using locally sourced components)</w:t>
      </w:r>
    </w:p>
    <w:p>
      <w:pPr>
        <w:numPr>
          <w:ilvl w:val="0"/>
          <w:numId w:val="1009"/>
        </w:numPr>
        <w:pStyle w:val="Compact"/>
      </w:pPr>
      <w:r>
        <w:t xml:space="preserve">Field research &amp; community engagement: $65,000</w:t>
      </w:r>
    </w:p>
    <w:p>
      <w:pPr>
        <w:numPr>
          <w:ilvl w:val="0"/>
          <w:numId w:val="1009"/>
        </w:numPr>
        <w:pStyle w:val="Compact"/>
      </w:pPr>
      <w:r>
        <w:t xml:space="preserve">Capacity building program: $35,000</w:t>
      </w:r>
    </w:p>
    <w:p>
      <w:pPr>
        <w:numPr>
          <w:ilvl w:val="0"/>
          <w:numId w:val="1009"/>
        </w:numPr>
        <w:pStyle w:val="Compact"/>
      </w:pPr>
      <w:r>
        <w:t xml:space="preserve">Contingency &amp; monitoring: $10,000</w:t>
      </w:r>
    </w:p>
    <w:p>
      <w:pPr>
        <w:pStyle w:val="FirstParagraph"/>
      </w:pPr>
      <w:r>
        <w:t xml:space="preserve">Sustainability is ensured through:</w:t>
      </w:r>
    </w:p>
    <w:p>
      <w:pPr>
        <w:numPr>
          <w:ilvl w:val="0"/>
          <w:numId w:val="1010"/>
        </w:numPr>
        <w:pStyle w:val="Compact"/>
      </w:pPr>
      <w:r>
        <w:t xml:space="preserve">Partnership with Kampala-based tech incubators for post-research scaling</w:t>
      </w:r>
    </w:p>
    <w:p>
      <w:pPr>
        <w:numPr>
          <w:ilvl w:val="0"/>
          <w:numId w:val="1010"/>
        </w:numPr>
        <w:pStyle w:val="Compact"/>
      </w:pPr>
      <w:r>
        <w:t xml:space="preserve">Business model development for local technicians to maintain systems (e.g., micro-franchise model)</w:t>
      </w:r>
    </w:p>
    <w:p>
      <w:pPr>
        <w:numPr>
          <w:ilvl w:val="0"/>
          <w:numId w:val="1010"/>
        </w:numPr>
        <w:pStyle w:val="Compact"/>
      </w:pPr>
      <w:r>
        <w:t xml:space="preserve">Integration into Makerere University's Computer Engineering curriculum as a case study</w:t>
      </w:r>
    </w:p>
    <w:bookmarkEnd w:id="30"/>
    <w:bookmarkStart w:id="31" w:name="ix.-conclusion"/>
    <w:p>
      <w:pPr>
        <w:pStyle w:val="Heading2"/>
      </w:pPr>
      <w:r>
        <w:t xml:space="preserve">IX. Conclusion</w:t>
      </w:r>
    </w:p>
    <w:p>
      <w:pPr>
        <w:pStyle w:val="FirstParagraph"/>
      </w:pPr>
      <w:r>
        <w:t xml:space="preserve">This research represents a pivotal opportunity to advance both Computer Engineering practice and Kampala's sustainable development. By centering Ugandan expertise in the design process, we move beyond superficial technology adoption toward genuine innovation that respects Kampala's unique urban fabric. The outcomes will position Uganda not as a passive recipient of global tech trends, but as an active contributor to contextually relevant computer engineering solutions for Africa's growing cities. We request support to establish this critical research initiative that directly empowers Computer Engineers in Kampala to build technologies where they are needed most.</w:t>
      </w:r>
    </w:p>
    <w:bookmarkEnd w:id="31"/>
    <w:bookmarkStart w:id="32" w:name="x.-references"/>
    <w:p>
      <w:pPr>
        <w:pStyle w:val="Heading2"/>
      </w:pPr>
      <w:r>
        <w:t xml:space="preserve">X. References</w:t>
      </w:r>
    </w:p>
    <w:p>
      <w:pPr>
        <w:numPr>
          <w:ilvl w:val="0"/>
          <w:numId w:val="1011"/>
        </w:numPr>
        <w:pStyle w:val="Compact"/>
      </w:pPr>
      <w:r>
        <w:t xml:space="preserve">Uganda National Social Survey (2023). Urban Technology Adoption Report.</w:t>
      </w:r>
    </w:p>
    <w:p>
      <w:pPr>
        <w:numPr>
          <w:ilvl w:val="0"/>
          <w:numId w:val="1011"/>
        </w:numPr>
        <w:pStyle w:val="Compact"/>
      </w:pPr>
      <w:r>
        <w:t xml:space="preserve">National Information Technology Authority Uganda (NITA-U). National Broadband Policy 2021-2030.</w:t>
      </w:r>
    </w:p>
    <w:p>
      <w:pPr>
        <w:numPr>
          <w:ilvl w:val="0"/>
          <w:numId w:val="1011"/>
        </w:numPr>
        <w:pStyle w:val="Compact"/>
      </w:pPr>
      <w:r>
        <w:t xml:space="preserve">Kampala Capital City Authority (KCCA). Waste Management Strategic Plan 2025.</w:t>
      </w:r>
    </w:p>
    <w:p>
      <w:pPr>
        <w:numPr>
          <w:ilvl w:val="0"/>
          <w:numId w:val="1011"/>
        </w:numPr>
        <w:pStyle w:val="Compact"/>
      </w:pPr>
      <w:r>
        <w:t xml:space="preserve">World Bank. Africa's Urbanization Challenge: Kampala Case Study (2023).</w:t>
      </w:r>
    </w:p>
    <w:p>
      <w:pPr>
        <w:pStyle w:val="FirstParagraph"/>
      </w:pPr>
      <w:r>
        <w:rPr>
          <w:iCs/>
          <w:i/>
        </w:rPr>
        <w:t xml:space="preserve">This research proposal is submitted by the Kampala Computer Engineering Research Group in partnership with Makerere University School of Computing &amp; Informatics and the Uganda Technology and Management University (UTAMU)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 Computer Engineering Solutions for Sustainable Urban Development in Kampala, Uganda</dc:title>
  <dc:creator/>
  <cp:keywords/>
  <dcterms:created xsi:type="dcterms:W3CDTF">2026-04-24T05:03:49Z</dcterms:created>
  <dcterms:modified xsi:type="dcterms:W3CDTF">2026-04-24T05:03:49Z</dcterms:modified>
</cp:coreProperties>
</file>

<file path=docProps/custom.xml><?xml version="1.0" encoding="utf-8"?>
<Properties xmlns="http://schemas.openxmlformats.org/officeDocument/2006/custom-properties" xmlns:vt="http://schemas.openxmlformats.org/officeDocument/2006/docPropsVTypes"/>
</file>