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bookmarkStart w:id="28" w:name="Xc2942a6309d525924ae7e337c8012f4afdf2263"/>
    <w:p>
      <w:pPr>
        <w:pStyle w:val="Heading1"/>
      </w:pPr>
      <w:r>
        <w:t xml:space="preserve">Research Proposal: Advancing Educational Excellence through the Role of Curriculum Developer in France Paris</w:t>
      </w:r>
    </w:p>
    <w:bookmarkStart w:id="20" w:name="abstract"/>
    <w:p>
      <w:pPr>
        <w:pStyle w:val="Heading2"/>
      </w:pPr>
      <w:r>
        <w:t xml:space="preserve">Abstract</w:t>
      </w:r>
    </w:p>
    <w:p>
      <w:pPr>
        <w:pStyle w:val="FirstParagraph"/>
      </w:pPr>
      <w:r>
        <w:t xml:space="preserve">This research proposal outlines a comprehensive study dedicated to the strategic implementation and evaluation of the Curriculum Developer role within the educational ecosystem of Paris, France. With France’s national commitment to educational equity and innovation underpinning its Ministry of Education initiatives, this project addresses a critical gap: the need for specialized expertise in designing, adapting, and implementing culturally responsive curricula tailored to Paris’s unique sociocultural landscape. The study will investigate how embedding a dedicated Curriculum Developer within Parisian school networks can enhance pedagogical coherence, address regional disparities in learning outcomes, and align with the evolving demands of the French national curriculum framework (Programmes de l’Éducation Nationale). This Research Proposal establishes a foundation for evidence-based policy recommendations to empower educators and elevate student achievement across France’s capital.</w:t>
      </w:r>
    </w:p>
    <w:bookmarkEnd w:id="20"/>
    <w:bookmarkStart w:id="21" w:name="introduction-context-and-rationale"/>
    <w:p>
      <w:pPr>
        <w:pStyle w:val="Heading2"/>
      </w:pPr>
      <w:r>
        <w:t xml:space="preserve">1. Introduction: Context and Rationale</w:t>
      </w:r>
    </w:p>
    <w:p>
      <w:pPr>
        <w:pStyle w:val="FirstParagraph"/>
      </w:pPr>
      <w:r>
        <w:t xml:space="preserve">The educational landscape of Paris, as the cultural, economic, and administrative heart of France, presents both unparalleled opportunities and complex challenges. Home to over 3 million students in diverse public and private institutions—ranging from historic lycées to multicultural urban schools—the city grapples with significant socioeconomic stratification, linguistic diversity (with over 200 languages spoken within Parisian schools), and the imperative to prepare students for an increasingly globalized workforce. While France’s national curriculum provides a standardized framework, its rigid application often fails to account for local contexts, particularly in Paris. This disconnect underscores the urgent need for a specialized role: the Curriculum Developer. Unlike traditional teacher or administrator roles, a Curriculum Developer possesses deep expertise in pedagogical design, assessment theory, and cultural responsiveness—skills critical for adapting national guidelines to meet the specific needs of Parisian learners. This Research Proposal argues that strategically integrating such a role is not merely beneficial but essential for advancing France’s educational goals within its most dynamic city.</w:t>
      </w:r>
    </w:p>
    <w:bookmarkEnd w:id="21"/>
    <w:bookmarkStart w:id="22" w:name="problem-statement-and-research-gap"/>
    <w:p>
      <w:pPr>
        <w:pStyle w:val="Heading2"/>
      </w:pPr>
      <w:r>
        <w:t xml:space="preserve">2. Problem Statement and Research Gap</w:t>
      </w:r>
    </w:p>
    <w:p>
      <w:pPr>
        <w:pStyle w:val="FirstParagraph"/>
      </w:pPr>
      <w:r>
        <w:t xml:space="preserve">Despite France’s robust national education system, persistent achievement gaps exist between Parisian schools in affluent arrondissements (e.g., the 7th or 16th) and those in socioeconomically challenged areas (e.g., Seine-Saint-Denis bordering Paris). Current teacher training rarely equips educators to critically evaluate, modify, or innovate within prescribed curricula. School-level curriculum adaptation is often ad-hoc, reactive, and under-resourced. Furthermore, while France has embraced digital transformation in education (as seen in the *Éducation numérique* initiative), the absence of dedicated Curriculum Developer positions hinders systemic coherence in implementing these tools. No large-scale research has yet explored how a formalized Curriculum Developer role—operating within Paris’s unique educational governance structure—could bridge this gap. This study directly addresses this void, positioning the Curriculum Developer as a catalyst for equitable, adaptive pedagogy in France’s most complex urban school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develop and validate a model for the effective deployment of Curriculum Developers in Parisian schools. Specific objectives include:</w:t>
      </w:r>
    </w:p>
    <w:p>
      <w:pPr>
        <w:numPr>
          <w:ilvl w:val="0"/>
          <w:numId w:val="1001"/>
        </w:numPr>
        <w:pStyle w:val="Compact"/>
      </w:pPr>
      <w:r>
        <w:t xml:space="preserve">To analyze existing national curriculum frameworks (e.g., *Programmes de l’Éducation Nationale*, *Baccalauréat* reforms) through the lens of Parisian classroom realities.</w:t>
      </w:r>
    </w:p>
    <w:p>
      <w:pPr>
        <w:numPr>
          <w:ilvl w:val="0"/>
          <w:numId w:val="1001"/>
        </w:numPr>
        <w:pStyle w:val="Compact"/>
      </w:pPr>
      <w:r>
        <w:t xml:space="preserve">To identify key competencies and responsibilities required for a Curriculum Developer to thrive within the French educational context, with specific focus on Parisian diversity.</w:t>
      </w:r>
    </w:p>
    <w:p>
      <w:pPr>
        <w:numPr>
          <w:ilvl w:val="0"/>
          <w:numId w:val="1001"/>
        </w:numPr>
        <w:pStyle w:val="Compact"/>
      </w:pPr>
      <w:r>
        <w:t xml:space="preserve">To co-design a scalable implementation framework for integrating Curriculum Developers into existing school networks (e.g., academic clusters like *Académie de Paris*).</w:t>
      </w:r>
    </w:p>
    <w:p>
      <w:pPr>
        <w:numPr>
          <w:ilvl w:val="0"/>
          <w:numId w:val="1001"/>
        </w:numPr>
        <w:pStyle w:val="Compact"/>
      </w:pPr>
      <w:r>
        <w:t xml:space="preserve">To evaluate the impact of early-stage Curriculum Developer interventions on teacher efficacy, student engagement, and equity metrics across 12 selected schools in varied Parisian districts.</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three-phase, action-research methodology grounded in the French tradition of *recherche-action* (action research), ensuring practical relevance for policymakers and educators. Phase 1 (Months 1–4) involves document analysis of French educational policies and Parisian school performance data from the *Éducation Nationale* database. Phase 2 (Months 5–9) conducts qualitative fieldwork: in-depth interviews with 30 key stakeholders (school directors, teachers, regional education officials), focus groups in 6 diverse Parisian schools (covering primary, secondary, and vocational tracks), and a national survey of Curriculum Developer models across European contexts. Phase 3 (Months 10–14) implements pilot curriculum development projects guided by two full-time Curriculum Developers embedded in school networks. Quantitative data (student assessment scores pre/post-intervention) and qualitative data (teacher reflective journals, student feedback) will be triangulated to assess impact. The study’s rigor is enhanced by collaboration with the *Institut Français d'Éducation* and Paris-based universities like Sorbonne University.</w:t>
      </w:r>
    </w:p>
    <w:bookmarkEnd w:id="24"/>
    <w:bookmarkStart w:id="25" w:name="significance-for-france-paris"/>
    <w:p>
      <w:pPr>
        <w:pStyle w:val="Heading2"/>
      </w:pPr>
      <w:r>
        <w:t xml:space="preserve">5. Significance for France Paris</w:t>
      </w:r>
    </w:p>
    <w:p>
      <w:pPr>
        <w:pStyle w:val="FirstParagraph"/>
      </w:pPr>
      <w:r>
        <w:t xml:space="preserve">The successful implementation of this model will yield transformative benefits specific to France Paris:</w:t>
      </w:r>
    </w:p>
    <w:p>
      <w:pPr>
        <w:numPr>
          <w:ilvl w:val="0"/>
          <w:numId w:val="1002"/>
        </w:numPr>
        <w:pStyle w:val="Compact"/>
      </w:pPr>
      <w:r>
        <w:rPr>
          <w:bCs/>
          <w:b/>
        </w:rPr>
        <w:t xml:space="preserve">Equity in Action:</w:t>
      </w:r>
      <w:r>
        <w:t xml:space="preserve"> </w:t>
      </w:r>
      <w:r>
        <w:t xml:space="preserve">Curriculum Developers will craft resources addressing language barriers (e.g., adapted materials for students with immigrant backgrounds) and socioeconomic contexts, directly tackling disparities highlighted by the *Inspecteur Général de l’Éducation Nationale*.</w:t>
      </w:r>
    </w:p>
    <w:p>
      <w:pPr>
        <w:numPr>
          <w:ilvl w:val="0"/>
          <w:numId w:val="1002"/>
        </w:numPr>
        <w:pStyle w:val="Compact"/>
      </w:pPr>
      <w:r>
        <w:rPr>
          <w:bCs/>
          <w:b/>
        </w:rPr>
        <w:t xml:space="preserve">Cultural Relevance:</w:t>
      </w:r>
      <w:r>
        <w:t xml:space="preserve"> </w:t>
      </w:r>
      <w:r>
        <w:t xml:space="preserve">Paris’s rich multicultural fabric demands curricula reflecting its identity—e.g., integrating local history (e.g., the influence of African, Arab, and Asian diasporas in 19th arrondissement schools) into humanities and civic education modules.</w:t>
      </w:r>
    </w:p>
    <w:p>
      <w:pPr>
        <w:numPr>
          <w:ilvl w:val="0"/>
          <w:numId w:val="1002"/>
        </w:numPr>
        <w:pStyle w:val="Compact"/>
      </w:pPr>
      <w:r>
        <w:rPr>
          <w:bCs/>
          <w:b/>
        </w:rPr>
        <w:t xml:space="preserve">Systemic Efficiency:</w:t>
      </w:r>
      <w:r>
        <w:t xml:space="preserve"> </w:t>
      </w:r>
      <w:r>
        <w:t xml:space="preserve">By reducing duplication of effort across schools, Curriculum Developers will free up teacher time for direct instruction—aligning with France’s *Plan de Relance* for education post-pandemic.</w:t>
      </w:r>
    </w:p>
    <w:p>
      <w:pPr>
        <w:numPr>
          <w:ilvl w:val="0"/>
          <w:numId w:val="1002"/>
        </w:numPr>
        <w:pStyle w:val="Compact"/>
      </w:pPr>
      <w:r>
        <w:rPr>
          <w:bCs/>
          <w:b/>
        </w:rPr>
        <w:t xml:space="preserve">National Benchmark:</w:t>
      </w:r>
      <w:r>
        <w:t xml:space="preserve"> </w:t>
      </w:r>
      <w:r>
        <w:t xml:space="preserve">A Parisian model will provide a replicable blueprint for other French cities (e.g., Lyon, Marseille) and inform European Union initiatives on inclusive education under the *Erasmus+* framework.</w:t>
      </w:r>
    </w:p>
    <w:bookmarkEnd w:id="25"/>
    <w:bookmarkStart w:id="26" w:name="expected-outcomes-and-dissemination"/>
    <w:p>
      <w:pPr>
        <w:pStyle w:val="Heading2"/>
      </w:pPr>
      <w:r>
        <w:t xml:space="preserve">6. Expected Outcomes and Dissemination</w:t>
      </w:r>
    </w:p>
    <w:p>
      <w:pPr>
        <w:pStyle w:val="FirstParagraph"/>
      </w:pPr>
      <w:r>
        <w:t xml:space="preserve">Project deliverables will include: (1) A validated competency framework for Curriculum Developers in France; (2) A practical toolkit of adaptable curricular resources for Parisian schools; (3) A policy brief for the French Ministry of Education proposing institutionalization of the role. Findings will be disseminated via targeted workshops with *Académie de Paris* leadership, presentations at the *Congrès Français des Sciences de l’Éducation*, and open-access publications in French educational journals like *Revue Française de Pédagogie*. Crucially, outcomes will directly feed into Paris’s 2025 strategic education plan (*Stratégie Éducative 2025*), ensuring alignment with regional priorities.</w:t>
      </w:r>
    </w:p>
    <w:bookmarkEnd w:id="26"/>
    <w:bookmarkStart w:id="27" w:name="conclusion"/>
    <w:p>
      <w:pPr>
        <w:pStyle w:val="Heading2"/>
      </w:pPr>
      <w:r>
        <w:t xml:space="preserve">7. Conclusion</w:t>
      </w:r>
    </w:p>
    <w:p>
      <w:pPr>
        <w:pStyle w:val="FirstParagraph"/>
      </w:pPr>
      <w:r>
        <w:t xml:space="preserve">This Research Proposal establishes the Curriculum Developer as a pivotal figure in modernizing France’s educational delivery within its most dynamic urban center. By embedding this role within Parisian schools, we move beyond theoretical curriculum adherence toward actionable, context-sensitive pedagogy that honors both national standards and local realities. The proposed study is not merely academic—it is an investment in the future of over 3 million students across France’s capital. Through rigorous research grounded in Parisian educational needs, this project will generate evidence to catalyze a more equitable, innovative, and effective education system for France, proving that excellence begins with a curriculum designed for those it serves.</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France Paris</dc:title>
  <dc:creator/>
  <cp:keywords/>
  <dcterms:created xsi:type="dcterms:W3CDTF">2026-04-27T15:07:18Z</dcterms:created>
  <dcterms:modified xsi:type="dcterms:W3CDTF">2026-04-27T15:07:18Z</dcterms:modified>
</cp:coreProperties>
</file>

<file path=docProps/custom.xml><?xml version="1.0" encoding="utf-8"?>
<Properties xmlns="http://schemas.openxmlformats.org/officeDocument/2006/custom-properties" xmlns:vt="http://schemas.openxmlformats.org/officeDocument/2006/docPropsVTypes"/>
</file>