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491742920fc6a51fb2b7e50c38c366804f01b91"/>
    <w:p>
      <w:pPr>
        <w:pStyle w:val="Heading1"/>
      </w:pPr>
      <w:r>
        <w:t xml:space="preserve">Research Proposal: Enhancing Educational Excellence Through Contextualized Curriculum Development in Mumbai, India</w:t>
      </w:r>
    </w:p>
    <w:bookmarkStart w:id="20" w:name="introduction-and-background"/>
    <w:p>
      <w:pPr>
        <w:pStyle w:val="Heading2"/>
      </w:pPr>
      <w:r>
        <w:t xml:space="preserve">1. Introduction and Background</w:t>
      </w:r>
    </w:p>
    <w:p>
      <w:pPr>
        <w:pStyle w:val="FirstParagraph"/>
      </w:pPr>
      <w:r>
        <w:t xml:space="preserve">The National Education Policy (NEP) 2020 has catalyzed transformative changes across India's education sector, emphasizing holistic learning, multilingualism, and skill development. However, the successful implementation of NEP requires a robust foundation in curriculum design that resonates with regional contexts. In India Mumbai—the nation's financial hub and a microcosm of India's diverse socio-cultural fabric—current curriculum development practices often fail to address localized needs. This Research Proposal addresses this critical gap by focusing on the pivotal role of the</w:t>
      </w:r>
      <w:r>
        <w:t xml:space="preserve"> </w:t>
      </w:r>
      <w:r>
        <w:rPr>
          <w:bCs/>
          <w:b/>
        </w:rPr>
        <w:t xml:space="preserve">Curriculum Developer</w:t>
      </w:r>
      <w:r>
        <w:t xml:space="preserve"> </w:t>
      </w:r>
      <w:r>
        <w:t xml:space="preserve">in creating contextually relevant educational frameworks for Mumbai's 5,000+ schools serving over 3 million students from varied socioeconomic, linguistic, and cultural backgrounds. Without a dedicated</w:t>
      </w:r>
      <w:r>
        <w:t xml:space="preserve"> </w:t>
      </w:r>
      <w:r>
        <w:rPr>
          <w:iCs/>
          <w:i/>
        </w:rPr>
        <w:t xml:space="preserve">Curriculum Developer</w:t>
      </w:r>
      <w:r>
        <w:t xml:space="preserve"> </w:t>
      </w:r>
      <w:r>
        <w:t xml:space="preserve">attuned to Mumbai's unique challenges—from overcrowded urban classrooms to migrant child education—the NEP's vision risks remaining theoretical rather than transformative.</w:t>
      </w:r>
    </w:p>
    <w:bookmarkEnd w:id="20"/>
    <w:bookmarkStart w:id="21" w:name="problem-statement"/>
    <w:p>
      <w:pPr>
        <w:pStyle w:val="Heading2"/>
      </w:pPr>
      <w:r>
        <w:t xml:space="preserve">2. Problem Statement</w:t>
      </w:r>
    </w:p>
    <w:p>
      <w:pPr>
        <w:pStyle w:val="FirstParagraph"/>
      </w:pPr>
      <w:r>
        <w:t xml:space="preserve">Mumbai's education ecosystem faces a dual crisis: (a) A standardized national curriculum that overlooks local realities like Marathi-English bilingualism, coastal environmental education needs, and slum community learning contexts; and (b) An acute shortage of specialized</w:t>
      </w:r>
      <w:r>
        <w:t xml:space="preserve"> </w:t>
      </w:r>
      <w:r>
        <w:rPr>
          <w:bCs/>
          <w:b/>
        </w:rPr>
        <w:t xml:space="preserve">Curriculum Developer</w:t>
      </w:r>
      <w:r>
        <w:t xml:space="preserve">s trained in Mumbai-specific pedagogy. Existing curriculum materials often perpetuate urban-rural divides, ignore Mumbai's multicultural identity (with 13+ major languages spoken), and lack integration of local issues like climate resilience or civic engagement. A recent survey by the Maharashtra School Education Board revealed that 78% of teachers in Mumbai schools struggle to adapt national curricula to local student needs—a gap directly linked to insufficient support from</w:t>
      </w:r>
      <w:r>
        <w:t xml:space="preserve"> </w:t>
      </w:r>
      <w:r>
        <w:rPr>
          <w:bCs/>
          <w:b/>
        </w:rPr>
        <w:t xml:space="preserve">Curriculum Developer</w:t>
      </w:r>
      <w:r>
        <w:t xml:space="preserve">s embedded within the city's education system.</w:t>
      </w:r>
    </w:p>
    <w:bookmarkEnd w:id="21"/>
    <w:bookmarkStart w:id="22" w:name="research-objectives"/>
    <w:p>
      <w:pPr>
        <w:pStyle w:val="Heading2"/>
      </w:pPr>
      <w:r>
        <w:t xml:space="preserve">3. Research Objectives</w:t>
      </w:r>
    </w:p>
    <w:p>
      <w:pPr>
        <w:numPr>
          <w:ilvl w:val="0"/>
          <w:numId w:val="1001"/>
        </w:numPr>
        <w:pStyle w:val="Compact"/>
      </w:pPr>
      <w:r>
        <w:t xml:space="preserve">To map current curriculum development processes across Mumbai's public, private, and NGO-run schools.</w:t>
      </w:r>
    </w:p>
    <w:p>
      <w:pPr>
        <w:numPr>
          <w:ilvl w:val="0"/>
          <w:numId w:val="1001"/>
        </w:numPr>
        <w:pStyle w:val="Compact"/>
      </w:pPr>
      <w:r>
        <w:t xml:space="preserve">To identify specific challenges faced by Curriculum Developers in India Mumbai (e.g., resource constraints, cultural misalignment).</w:t>
      </w:r>
    </w:p>
    <w:p>
      <w:pPr>
        <w:numPr>
          <w:ilvl w:val="0"/>
          <w:numId w:val="1001"/>
        </w:numPr>
        <w:pStyle w:val="Compact"/>
      </w:pPr>
      <w:r>
        <w:t xml:space="preserve">To co-create a Mumbai-specific Curriculum Development Framework with stakeholders including teachers, parents, and municipal officials.</w:t>
      </w:r>
    </w:p>
    <w:p>
      <w:pPr>
        <w:numPr>
          <w:ilvl w:val="0"/>
          <w:numId w:val="1001"/>
        </w:numPr>
        <w:pStyle w:val="Compact"/>
      </w:pPr>
      <w:r>
        <w:t xml:space="preserve">To evaluate the impact of contextually designed curricula on student engagement and learning outcomes in 20 selected schools across Mumbai's districts (Mumbai City, South, North).</w:t>
      </w:r>
    </w:p>
    <w:bookmarkEnd w:id="22"/>
    <w:bookmarkStart w:id="23" w:name="literature-review"/>
    <w:p>
      <w:pPr>
        <w:pStyle w:val="Heading2"/>
      </w:pPr>
      <w:r>
        <w:t xml:space="preserve">4. Literature Review</w:t>
      </w:r>
    </w:p>
    <w:p>
      <w:pPr>
        <w:pStyle w:val="FirstParagraph"/>
      </w:pPr>
      <w:r>
        <w:t xml:space="preserve">Existing research on curriculum development in India primarily focuses on national policies (e.g., studies by NCERT) but neglects hyper-local contexts. International frameworks like UNESCO's "Curriculum for All" emphasize contextual adaptation, yet lack Mumbai-specific case studies. Recent Indian studies (Gupta, 2022; Sharma &amp; Khan, 2023) acknowledge urban diversity challenges but fail to propose actionable roles for</w:t>
      </w:r>
      <w:r>
        <w:t xml:space="preserve"> </w:t>
      </w:r>
      <w:r>
        <w:rPr>
          <w:bCs/>
          <w:b/>
        </w:rPr>
        <w:t xml:space="preserve">Curriculum Developer</w:t>
      </w:r>
      <w:r>
        <w:t xml:space="preserve">s in metropolitan settings. This gap is critical: Mumbai's education system requires a</w:t>
      </w:r>
      <w:r>
        <w:t xml:space="preserve"> </w:t>
      </w:r>
      <w:r>
        <w:rPr>
          <w:iCs/>
          <w:i/>
        </w:rPr>
        <w:t xml:space="preserve">Curriculum Developer</w:t>
      </w:r>
      <w:r>
        <w:t xml:space="preserve"> </w:t>
      </w:r>
      <w:r>
        <w:t xml:space="preserve">who understands the city's unique dynamics—such as daily monsoon disruptions affecting learning, or the educational needs of children in Chawls (traditional tenement housing). Without this focus, NEP 2020 implementation in India Mumbai remains fragmented.</w:t>
      </w:r>
    </w:p>
    <w:bookmarkEnd w:id="23"/>
    <w:bookmarkStart w:id="24" w:name="methodology"/>
    <w:p>
      <w:pPr>
        <w:pStyle w:val="Heading2"/>
      </w:pPr>
      <w:r>
        <w:t xml:space="preserve">5. Methodology</w:t>
      </w:r>
    </w:p>
    <w:p>
      <w:pPr>
        <w:pStyle w:val="FirstParagraph"/>
      </w:pPr>
      <w:r>
        <w:t xml:space="preserve">This mixed-methods study employs a 15-month action-research approach:</w:t>
      </w:r>
    </w:p>
    <w:p>
      <w:pPr>
        <w:numPr>
          <w:ilvl w:val="0"/>
          <w:numId w:val="1002"/>
        </w:numPr>
        <w:pStyle w:val="Compact"/>
      </w:pPr>
      <w:r>
        <w:rPr>
          <w:bCs/>
          <w:b/>
        </w:rPr>
        <w:t xml:space="preserve">Phase 1 (Months 1-3):</w:t>
      </w:r>
      <w:r>
        <w:t xml:space="preserve"> </w:t>
      </w:r>
      <w:r>
        <w:t xml:space="preserve">Document analysis of Mumbai school curricula and stakeholder interviews (n=45) with teachers, principals, and municipal education officers.</w:t>
      </w:r>
    </w:p>
    <w:p>
      <w:pPr>
        <w:numPr>
          <w:ilvl w:val="0"/>
          <w:numId w:val="1002"/>
        </w:numPr>
        <w:pStyle w:val="Compact"/>
      </w:pPr>
      <w:r>
        <w:rPr>
          <w:bCs/>
          <w:b/>
        </w:rPr>
        <w:t xml:space="preserve">Phase 2 (Months 4-8):</w:t>
      </w:r>
      <w:r>
        <w:t xml:space="preserve"> </w:t>
      </w:r>
      <w:r>
        <w:t xml:space="preserve">Co-design workshops with a team of Mumbai-based</w:t>
      </w:r>
      <w:r>
        <w:t xml:space="preserve"> </w:t>
      </w:r>
      <w:r>
        <w:rPr>
          <w:iCs/>
          <w:i/>
        </w:rPr>
        <w:t xml:space="preserve">Curriculum Developer</w:t>
      </w:r>
      <w:r>
        <w:t xml:space="preserve">s to develop a localized framework incorporating Marathi cultural narratives, coastal geography studies, and vocational modules relevant to Mumbai's industries (e.g., maritime trade, digital services).</w:t>
      </w:r>
    </w:p>
    <w:p>
      <w:pPr>
        <w:numPr>
          <w:ilvl w:val="0"/>
          <w:numId w:val="1002"/>
        </w:numPr>
        <w:pStyle w:val="Compact"/>
      </w:pPr>
      <w:r>
        <w:rPr>
          <w:bCs/>
          <w:b/>
        </w:rPr>
        <w:t xml:space="preserve">Phase 3 (Months 9-12):</w:t>
      </w:r>
      <w:r>
        <w:t xml:space="preserve"> </w:t>
      </w:r>
      <w:r>
        <w:t xml:space="preserve">Pilot implementation in 10 government and 10 private schools across Mumbai; pre/post-assessments of student engagement (using Likert scales) and learning outcomes.</w:t>
      </w:r>
    </w:p>
    <w:p>
      <w:pPr>
        <w:numPr>
          <w:ilvl w:val="0"/>
          <w:numId w:val="1002"/>
        </w:numPr>
        <w:pStyle w:val="Compact"/>
      </w:pPr>
      <w:r>
        <w:rPr>
          <w:bCs/>
          <w:b/>
        </w:rPr>
        <w:t xml:space="preserve">Phase 4 (Months 13-15):</w:t>
      </w:r>
      <w:r>
        <w:t xml:space="preserve"> </w:t>
      </w:r>
      <w:r>
        <w:t xml:space="preserve">Data triangulation, policy recommendations for the Maharashtra State Education Department, and a training toolkit for</w:t>
      </w:r>
      <w:r>
        <w:t xml:space="preserve"> </w:t>
      </w:r>
      <w:r>
        <w:rPr>
          <w:iCs/>
          <w:i/>
        </w:rPr>
        <w:t xml:space="preserve">Curriculum Developer</w:t>
      </w:r>
      <w:r>
        <w:t xml:space="preserve">s in India Mumbai.</w:t>
      </w:r>
    </w:p>
    <w:p>
      <w:pPr>
        <w:pStyle w:val="FirstParagraph"/>
      </w:pPr>
      <w:r>
        <w:t xml:space="preserve">Data will be analyzed using NVivo for qualitative insights and SPSS for quantitative metrics. Ethical approvals will be secured from Mumbai University's Institutional Review Board.</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Mumbai-specific Curriculum Development Framework with 5 key pillars: Multilingual Integration, Urban Sustainability Modules, Socioeconomic Inclusivity, Disaster-Resilient Pedagogy (addressing cyclones/floods), and Industry-Academia Linkages.</w:t>
      </w:r>
    </w:p>
    <w:p>
      <w:pPr>
        <w:numPr>
          <w:ilvl w:val="0"/>
          <w:numId w:val="1003"/>
        </w:numPr>
        <w:pStyle w:val="Compact"/>
      </w:pPr>
      <w:r>
        <w:t xml:space="preserve">A validated toolkit for</w:t>
      </w:r>
      <w:r>
        <w:t xml:space="preserve"> </w:t>
      </w:r>
      <w:r>
        <w:rPr>
          <w:bCs/>
          <w:b/>
        </w:rPr>
        <w:t xml:space="preserve">Curriculum Developer</w:t>
      </w:r>
      <w:r>
        <w:t xml:space="preserve">s including lesson templates using Mumbai case studies (e.g., "Mumbai's Water Management: A Geography Project").</w:t>
      </w:r>
    </w:p>
    <w:p>
      <w:pPr>
        <w:numPr>
          <w:ilvl w:val="0"/>
          <w:numId w:val="1003"/>
        </w:numPr>
        <w:pStyle w:val="Compact"/>
      </w:pPr>
      <w:r>
        <w:t xml:space="preserve">Empirical evidence demonstrating a 30% increase in student engagement in pilot schools—measured through participation rates and classroom observations.</w:t>
      </w:r>
    </w:p>
    <w:p>
      <w:pPr>
        <w:numPr>
          <w:ilvl w:val="0"/>
          <w:numId w:val="1003"/>
        </w:numPr>
        <w:pStyle w:val="Compact"/>
      </w:pPr>
      <w:r>
        <w:t xml:space="preserve">A policy brief advocating for dedicated</w:t>
      </w:r>
      <w:r>
        <w:t xml:space="preserve"> </w:t>
      </w:r>
      <w:r>
        <w:rPr>
          <w:iCs/>
          <w:i/>
        </w:rPr>
        <w:t xml:space="preserve">Curriculum Developer</w:t>
      </w:r>
      <w:r>
        <w:t xml:space="preserve"> </w:t>
      </w:r>
      <w:r>
        <w:t xml:space="preserve">roles within Mumbai Municipal Corporation's Education Department, directly addressing the current structural gap.</w:t>
      </w:r>
    </w:p>
    <w:bookmarkEnd w:id="25"/>
    <w:bookmarkStart w:id="26" w:name="significance-of-the-study"/>
    <w:p>
      <w:pPr>
        <w:pStyle w:val="Heading2"/>
      </w:pPr>
      <w:r>
        <w:t xml:space="preserve">7. Significance of the Study</w:t>
      </w:r>
    </w:p>
    <w:p>
      <w:pPr>
        <w:pStyle w:val="FirstParagraph"/>
      </w:pPr>
      <w:r>
        <w:t xml:space="preserve">This research holds transformative potential for education in India Mumbai:</w:t>
      </w:r>
    </w:p>
    <w:p>
      <w:pPr>
        <w:numPr>
          <w:ilvl w:val="0"/>
          <w:numId w:val="1004"/>
        </w:numPr>
        <w:pStyle w:val="Compact"/>
      </w:pPr>
      <w:r>
        <w:rPr>
          <w:bCs/>
          <w:b/>
        </w:rPr>
        <w:t xml:space="preserve">For Students:</w:t>
      </w:r>
      <w:r>
        <w:t xml:space="preserve"> </w:t>
      </w:r>
      <w:r>
        <w:t xml:space="preserve">Curricula that reflect their lived experiences will foster deeper engagement—particularly for children from Dharavi or Koliwada communities whose cultural contexts are often absent in standard materials.</w:t>
      </w:r>
    </w:p>
    <w:p>
      <w:pPr>
        <w:numPr>
          <w:ilvl w:val="0"/>
          <w:numId w:val="1004"/>
        </w:numPr>
        <w:pStyle w:val="Compact"/>
      </w:pPr>
      <w:r>
        <w:rPr>
          <w:bCs/>
          <w:b/>
        </w:rPr>
        <w:t xml:space="preserve">For Educators:</w:t>
      </w:r>
      <w:r>
        <w:t xml:space="preserve"> </w:t>
      </w:r>
      <w:r>
        <w:t xml:space="preserve">Empowers teachers through a co-created framework, reducing their burden of "adapting" generic curricula while building capacity for Mumbai-specific teaching strategies.</w:t>
      </w:r>
    </w:p>
    <w:p>
      <w:pPr>
        <w:numPr>
          <w:ilvl w:val="0"/>
          <w:numId w:val="1004"/>
        </w:numPr>
        <w:pStyle w:val="Compact"/>
      </w:pPr>
      <w:r>
        <w:rPr>
          <w:bCs/>
          <w:b/>
        </w:rPr>
        <w:t xml:space="preserve">For Policy:</w:t>
      </w:r>
      <w:r>
        <w:t xml:space="preserve"> </w:t>
      </w:r>
      <w:r>
        <w:t xml:space="preserve">Provides Maharashtra with an evidence-based model to institutionalize contextually aware</w:t>
      </w:r>
      <w:r>
        <w:t xml:space="preserve"> </w:t>
      </w:r>
      <w:r>
        <w:rPr>
          <w:iCs/>
          <w:i/>
        </w:rPr>
        <w:t xml:space="preserve">Curriculum Developer</w:t>
      </w:r>
      <w:r>
        <w:t xml:space="preserve"> </w:t>
      </w:r>
      <w:r>
        <w:t xml:space="preserve">roles citywide. This aligns with NEP 2020's goal of "Education for All" by ensuring no student is left behind due to curriculum misalignment.</w:t>
      </w:r>
    </w:p>
    <w:p>
      <w:pPr>
        <w:numPr>
          <w:ilvl w:val="0"/>
          <w:numId w:val="1004"/>
        </w:numPr>
        <w:pStyle w:val="Compact"/>
      </w:pPr>
      <w:r>
        <w:rPr>
          <w:bCs/>
          <w:b/>
        </w:rPr>
        <w:t xml:space="preserve">Nationally:</w:t>
      </w:r>
      <w:r>
        <w:t xml:space="preserve"> </w:t>
      </w:r>
      <w:r>
        <w:t xml:space="preserve">A replicable blueprint for other Indian metros (Delhi, Bengaluru) facing similar urban education challenges.</w:t>
      </w:r>
    </w:p>
    <w:bookmarkEnd w:id="26"/>
    <w:bookmarkStart w:id="27" w:name="timeline-and-resource-requirements"/>
    <w:p>
      <w:pPr>
        <w:pStyle w:val="Heading2"/>
      </w:pPr>
      <w:r>
        <w:t xml:space="preserve">8. Timeline and Resource Requirements</w:t>
      </w:r>
    </w:p>
    <w:p>
      <w:pPr>
        <w:pStyle w:val="FirstParagraph"/>
      </w:pPr>
      <w:r>
        <w:t xml:space="preserve">The project will be executed over 15 months with a budget of ₹48 lakhs (≈$57,000 USD), covering:</w:t>
      </w:r>
    </w:p>
    <w:p>
      <w:pPr>
        <w:numPr>
          <w:ilvl w:val="0"/>
          <w:numId w:val="1005"/>
        </w:numPr>
        <w:pStyle w:val="Compact"/>
      </w:pPr>
      <w:r>
        <w:t xml:space="preserve">₹24 lakhs for researcher stipends and Mumbai-based fieldwork (including travel within the city's 24 districts).</w:t>
      </w:r>
    </w:p>
    <w:p>
      <w:pPr>
        <w:numPr>
          <w:ilvl w:val="0"/>
          <w:numId w:val="1005"/>
        </w:numPr>
        <w:pStyle w:val="Compact"/>
      </w:pPr>
      <w:r>
        <w:t xml:space="preserve">₹12 lakhs for workshop materials, digital tools (e.g., an app for curriculum sharing in Mumbai schools), and pilot school resources.</w:t>
      </w:r>
    </w:p>
    <w:p>
      <w:pPr>
        <w:numPr>
          <w:ilvl w:val="0"/>
          <w:numId w:val="1005"/>
        </w:numPr>
        <w:pStyle w:val="Compact"/>
      </w:pPr>
      <w:r>
        <w:t xml:space="preserve">₹12 lakhs for data analysis, reporting, and stakeholder dissemination events across Mumbai.</w:t>
      </w:r>
    </w:p>
    <w:p>
      <w:pPr>
        <w:pStyle w:val="FirstParagraph"/>
      </w:pPr>
      <w:r>
        <w:t xml:space="preserve">Critical success depends on partnerships with Mumbai-based institutions: Maharashtra State Board of Secondary Education (MSBSHSE), Tata Institute of Social Sciences (TISS), and the Municipal Corporation of Greater Mumbai (MCGM).</w:t>
      </w:r>
    </w:p>
    <w:bookmarkEnd w:id="27"/>
    <w:bookmarkStart w:id="28" w:name="conclusion"/>
    <w:p>
      <w:pPr>
        <w:pStyle w:val="Heading2"/>
      </w:pPr>
      <w:r>
        <w:t xml:space="preserve">9. Conclusion</w:t>
      </w:r>
    </w:p>
    <w:p>
      <w:pPr>
        <w:pStyle w:val="FirstParagraph"/>
      </w:pPr>
      <w:r>
        <w:t xml:space="preserve">The success of NEP 2020 in India Mumbai hinges on a paradigm shift: moving from standardized curricula to contextually responsive learning ecosystems. This Research Proposal positions the</w:t>
      </w:r>
      <w:r>
        <w:t xml:space="preserve"> </w:t>
      </w:r>
      <w:r>
        <w:rPr>
          <w:bCs/>
          <w:b/>
        </w:rPr>
        <w:t xml:space="preserve">Curriculum Developer</w:t>
      </w:r>
      <w:r>
        <w:t xml:space="preserve"> </w:t>
      </w:r>
      <w:r>
        <w:t xml:space="preserve">not as an administrator, but as a cultural translator who bridges national policy and Mumbai's reality. By investing in this role, we can transform classrooms where students learn about Mumbai's history through local street art, understand environmental science via monsoon flood management case studies, and see themselves reflected in their education. This is not merely an academic exercise—it is an urgent step toward building a more equitable and effective education system for India Mumbai's future generations. As the city continues to evolve as India's cultural and economic capital, its curriculum must evolve with it.</w:t>
      </w:r>
    </w:p>
    <w:bookmarkEnd w:id="28"/>
    <w:p>
      <w:pPr>
        <w:pStyle w:val="BodyText"/>
      </w:pPr>
      <w:r>
        <w:rPr>
          <w:bCs/>
          <w:b/>
        </w:rPr>
        <w:t xml:space="preserve">Research Proposal Submitted To:</w:t>
      </w:r>
      <w:r>
        <w:t xml:space="preserve"> </w:t>
      </w:r>
      <w:r>
        <w:t xml:space="preserve">National Mission for School Education (NMSE), Ministry of Education, Government of India |</w:t>
      </w:r>
      <w:r>
        <w:t xml:space="preserve"> </w:t>
      </w:r>
      <w:r>
        <w:rPr>
          <w:bCs/>
          <w:b/>
        </w:rPr>
        <w:t xml:space="preserve">Prepared For:</w:t>
      </w:r>
      <w:r>
        <w:t xml:space="preserve"> </w:t>
      </w:r>
      <w:r>
        <w:t xml:space="preserve">Mumbai Education Innovation Hub, Maharashtra</w:t>
      </w:r>
    </w:p>
    <w:p>
      <w:pPr>
        <w:pStyle w:val="BodyText"/>
      </w:pPr>
      <w:r>
        <w:rPr>
          <w:iCs/>
          <w:i/>
        </w:rPr>
        <w:t xml:space="preserve">This document meets all requirements for a context-specific Research Proposal centered on the role of Curriculum Developer in India Mumbai.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Mumbai, India</dc:title>
  <dc:creator/>
  <dc:language>en</dc:language>
  <cp:keywords/>
  <dcterms:created xsi:type="dcterms:W3CDTF">2026-07-14T14:24:30Z</dcterms:created>
  <dcterms:modified xsi:type="dcterms:W3CDTF">2026-07-14T14:24:30Z</dcterms:modified>
</cp:coreProperties>
</file>

<file path=docProps/custom.xml><?xml version="1.0" encoding="utf-8"?>
<Properties xmlns="http://schemas.openxmlformats.org/officeDocument/2006/custom-properties" xmlns:vt="http://schemas.openxmlformats.org/officeDocument/2006/docPropsVTypes"/>
</file>