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Curriculum</w:t>
      </w:r>
      <w:r>
        <w:t xml:space="preserve"> </w:t>
      </w:r>
      <w:r>
        <w:t xml:space="preserve">Development</w:t>
      </w:r>
      <w:r>
        <w:t xml:space="preserve"> </w:t>
      </w:r>
      <w:r>
        <w:t xml:space="preserve">for</w:t>
      </w:r>
      <w:r>
        <w:t xml:space="preserve"> </w:t>
      </w:r>
      <w:r>
        <w:t xml:space="preserve">Equitable</w:t>
      </w:r>
      <w:r>
        <w:t xml:space="preserve"> </w:t>
      </w:r>
      <w:r>
        <w:t xml:space="preserve">Education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870783f576a2286756001834b90e036c941a937"/>
    <w:p>
      <w:pPr>
        <w:pStyle w:val="Heading1"/>
      </w:pPr>
      <w:r>
        <w:t xml:space="preserve">Research Proposal: The Role of the Curriculum Developer in Addressing Educational Disparities within the Cape Town Context, South Africa</w:t>
      </w:r>
    </w:p>
    <w:bookmarkStart w:id="20" w:name="introduction-and-background"/>
    <w:p>
      <w:pPr>
        <w:pStyle w:val="Heading2"/>
      </w:pPr>
      <w:r>
        <w:t xml:space="preserve">1. Introduction and Background</w:t>
      </w:r>
    </w:p>
    <w:p>
      <w:pPr>
        <w:pStyle w:val="FirstParagraph"/>
      </w:pPr>
      <w:r>
        <w:t xml:space="preserve">The educational landscape of South Africa, particularly within the vibrant yet complex metropolis of Cape Town, faces persistent challenges rooted in historical inequities and systemic under-resourcing. Despite significant policy advancements like the Curriculum and Assessment Policy Statements (CAPS), implementation gaps remain stark, especially in historically disadvantaged schools across townships such as Khayelitsha, Gugulethu, and Nyanga. This research proposes a focused investigation into the critical role of the</w:t>
      </w:r>
      <w:r>
        <w:t xml:space="preserve"> </w:t>
      </w:r>
      <w:r>
        <w:rPr>
          <w:bCs/>
          <w:b/>
        </w:rPr>
        <w:t xml:space="preserve">Curriculum Developer</w:t>
      </w:r>
      <w:r>
        <w:t xml:space="preserve"> </w:t>
      </w:r>
      <w:r>
        <w:t xml:space="preserve">within this specific South African urban context. The central thesis posits that effective curriculum development tailored to Cape Town's unique socio-educational realities is not merely beneficial but essential for achieving meaningful educational transformation and equity as mandated by the South African Constitution and National Policy on Education.</w:t>
      </w:r>
    </w:p>
    <w:bookmarkEnd w:id="20"/>
    <w:bookmarkStart w:id="21" w:name="problem-statement"/>
    <w:p>
      <w:pPr>
        <w:pStyle w:val="Heading2"/>
      </w:pPr>
      <w:r>
        <w:t xml:space="preserve">2. Problem Statement</w:t>
      </w:r>
    </w:p>
    <w:p>
      <w:pPr>
        <w:pStyle w:val="FirstParagraph"/>
      </w:pPr>
      <w:r>
        <w:t xml:space="preserve">Cape Town exemplifies the stark contrasts within South Africa's education system. While affluent private schools flourish, public schools in under-resourced areas grapple with overcrowded classrooms, inadequate teaching materials, high teacher turnover, and a disconnect between national curricula and local student needs. Current</w:t>
      </w:r>
      <w:r>
        <w:t xml:space="preserve"> </w:t>
      </w:r>
      <w:r>
        <w:rPr>
          <w:bCs/>
          <w:b/>
        </w:rPr>
        <w:t xml:space="preserve">Curriculum Developer</w:t>
      </w:r>
      <w:r>
        <w:t xml:space="preserve"> </w:t>
      </w:r>
      <w:r>
        <w:t xml:space="preserve">roles often operate from centralised government offices (e.g., Department of Basic Education - DBE) or external NGOs, lacking deep contextual understanding of Cape Town's specific linguistic diversity (including isiXhosa, Afrikaans, English, and others), cultural nuances, economic realities of learners' homes, and the unique challenges faced by schools in peri-urban settings. This disconnect results in curricula that are theoretically sound but practically unworkable for many educators and learners in Cape Town's public schools. Consequently, learning outcomes remain suboptimal, perpetuating cycles of inequality. There is a critical need to define and research the specific competencies, responsibilities, and operational models required for a</w:t>
      </w:r>
      <w:r>
        <w:t xml:space="preserve"> </w:t>
      </w:r>
      <w:r>
        <w:rPr>
          <w:bCs/>
          <w:b/>
        </w:rPr>
        <w:t xml:space="preserve">Curriculum Developer</w:t>
      </w:r>
      <w:r>
        <w:t xml:space="preserve"> </w:t>
      </w:r>
      <w:r>
        <w:t xml:space="preserve">embedded within or closely collaborating with the Western Cape Education Department (WCED) and local school communities in South Africa Cape Town.</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assessment of the current curriculum development processes, challenges, and stakeholder perceptions within public schools across diverse socio-economic contexts in Cape Town, South Africa.</w:t>
      </w:r>
    </w:p>
    <w:p>
      <w:pPr>
        <w:numPr>
          <w:ilvl w:val="0"/>
          <w:numId w:val="1001"/>
        </w:numPr>
        <w:pStyle w:val="Compact"/>
      </w:pPr>
      <w:r>
        <w:t xml:space="preserve">Identify the specific knowledge, skills, and contextual understanding required for an effective localised Curriculum Developer role in the Cape Town environment.</w:t>
      </w:r>
    </w:p>
    <w:p>
      <w:pPr>
        <w:numPr>
          <w:ilvl w:val="0"/>
          <w:numId w:val="1001"/>
        </w:numPr>
        <w:pStyle w:val="Compact"/>
      </w:pPr>
      <w:r>
        <w:t xml:space="preserve">Analyse successful models of community-engaged curriculum development from other regions (with relevance to South Africa) and assess their potential applicability to Cape Town.</w:t>
      </w:r>
    </w:p>
    <w:p>
      <w:pPr>
        <w:numPr>
          <w:ilvl w:val="0"/>
          <w:numId w:val="1001"/>
        </w:numPr>
        <w:pStyle w:val="Compact"/>
      </w:pPr>
      <w:r>
        <w:t xml:space="preserve">Propose a detailed framework and operational guidelines for integrating a dedicated, contextually-aware Curriculum Developer within the WCED structure or through strategic partnerships with Cape Town-based educational NGOs, specifically designed for the realities of South Africa Cape Town.</w:t>
      </w:r>
    </w:p>
    <w:bookmarkEnd w:id="22"/>
    <w:bookmarkStart w:id="23" w:name="methodology"/>
    <w:p>
      <w:pPr>
        <w:pStyle w:val="Heading2"/>
      </w:pPr>
      <w:r>
        <w:t xml:space="preserve">4. Methodology</w:t>
      </w:r>
    </w:p>
    <w:p>
      <w:pPr>
        <w:pStyle w:val="FirstParagraph"/>
      </w:pPr>
      <w:r>
        <w:t xml:space="preserve">This mixed-methods research will employ a participatory action research (PAR) approach to ensure genuine stakeholder engagement. The methodology includes:</w:t>
      </w:r>
    </w:p>
    <w:p>
      <w:pPr>
        <w:numPr>
          <w:ilvl w:val="0"/>
          <w:numId w:val="1002"/>
        </w:numPr>
        <w:pStyle w:val="Compact"/>
      </w:pPr>
      <w:r>
        <w:rPr>
          <w:bCs/>
          <w:b/>
        </w:rPr>
        <w:t xml:space="preserve">Phase 1: Contextual Mapping &amp; Document Analysis:</w:t>
      </w:r>
      <w:r>
        <w:t xml:space="preserve"> </w:t>
      </w:r>
      <w:r>
        <w:t xml:space="preserve">Review of WCED policy documents, CAPS implementation reports specific to Cape Town, DBE national curriculum frameworks, and relevant academic literature on curriculum development in post-apartheid South Africa.</w:t>
      </w:r>
    </w:p>
    <w:p>
      <w:pPr>
        <w:numPr>
          <w:ilvl w:val="0"/>
          <w:numId w:val="1002"/>
        </w:numPr>
        <w:pStyle w:val="Compact"/>
      </w:pPr>
      <w:r>
        <w:rPr>
          <w:bCs/>
          <w:b/>
        </w:rPr>
        <w:t xml:space="preserve">Phase 2: Stakeholder Engagement:</w:t>
      </w:r>
      <w:r>
        <w:t xml:space="preserve"> </w:t>
      </w:r>
      <w:r>
        <w:t xml:space="preserve">Focus group discussions (FGDs) with 30-40 educators from a stratified sample of schools (representing high-poverty, moderate-poverty, and low-poverty areas within Cape Town), school principals, district officials from WCED, and representatives from community-based organisations operating in Cape Town townships. Semi-structured interviews with 15 key informants including senior curriculum officers at WCED and experienced Curriculum Developers working nationally.</w:t>
      </w:r>
    </w:p>
    <w:p>
      <w:pPr>
        <w:numPr>
          <w:ilvl w:val="0"/>
          <w:numId w:val="1002"/>
        </w:numPr>
        <w:pStyle w:val="Compact"/>
      </w:pPr>
      <w:r>
        <w:rPr>
          <w:bCs/>
          <w:b/>
        </w:rPr>
        <w:t xml:space="preserve">Phase 3: Case Studies:</w:t>
      </w:r>
      <w:r>
        <w:t xml:space="preserve"> </w:t>
      </w:r>
      <w:r>
        <w:t xml:space="preserve">In-depth case studies of 3-4 schools in distinct Cape Town areas, examining the impact (positive or negative) of existing curriculum materials and teacher adaptation efforts through classroom observations and document reviews.</w:t>
      </w:r>
    </w:p>
    <w:p>
      <w:pPr>
        <w:numPr>
          <w:ilvl w:val="0"/>
          <w:numId w:val="1002"/>
        </w:numPr>
        <w:pStyle w:val="Compact"/>
      </w:pPr>
      <w:r>
        <w:rPr>
          <w:bCs/>
          <w:b/>
        </w:rPr>
        <w:t xml:space="preserve">Phase 4: Co-Design Workshops:</w:t>
      </w:r>
      <w:r>
        <w:t xml:space="preserve"> </w:t>
      </w:r>
      <w:r>
        <w:t xml:space="preserve">Facilitated workshops with teachers, principals, and potential Curriculum Developers to collaboratively draft recommendations for the proposed role framework.</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directly addresses a critical gap in South Africa's educational development strategy. A successful outcome will provide actionable evidence and a concrete model for:</w:t>
      </w:r>
    </w:p>
    <w:p>
      <w:pPr>
        <w:numPr>
          <w:ilvl w:val="0"/>
          <w:numId w:val="1003"/>
        </w:numPr>
        <w:pStyle w:val="Compact"/>
      </w:pPr>
      <w:r>
        <w:rPr>
          <w:bCs/>
          <w:b/>
        </w:rPr>
        <w:t xml:space="preserve">Strengthening Localised Implementation:</w:t>
      </w:r>
      <w:r>
        <w:t xml:space="preserve"> </w:t>
      </w:r>
      <w:r>
        <w:t xml:space="preserve">Moving beyond generic national curricula to develop materials and support structures that resonate with Cape Town learners' lived experiences, languages, and cultural contexts – a fundamental requirement for effective learning in South Africa Cape Town.</w:t>
      </w:r>
    </w:p>
    <w:p>
      <w:pPr>
        <w:numPr>
          <w:ilvl w:val="0"/>
          <w:numId w:val="1003"/>
        </w:numPr>
        <w:pStyle w:val="Compact"/>
      </w:pPr>
      <w:r>
        <w:rPr>
          <w:bCs/>
          <w:b/>
        </w:rPr>
        <w:t xml:space="preserve">Empowering Educators:</w:t>
      </w:r>
      <w:r>
        <w:t xml:space="preserve"> </w:t>
      </w:r>
      <w:r>
        <w:t xml:space="preserve">Equipping teachers with relevant, adaptable resources and pedagogical guidance through the targeted work of the Curriculum Developer, directly countering current implementation barriers.</w:t>
      </w:r>
    </w:p>
    <w:p>
      <w:pPr>
        <w:numPr>
          <w:ilvl w:val="0"/>
          <w:numId w:val="1003"/>
        </w:numPr>
        <w:pStyle w:val="Compact"/>
      </w:pPr>
      <w:r>
        <w:rPr>
          <w:bCs/>
          <w:b/>
        </w:rPr>
        <w:t xml:space="preserve">Informed Policy &amp; Resource Allocation:</w:t>
      </w:r>
      <w:r>
        <w:t xml:space="preserve"> </w:t>
      </w:r>
      <w:r>
        <w:t xml:space="preserve">Providing WCED and national education authorities with evidence-based recommendations for structuring effective curriculum development roles within their provincial frameworks, ensuring efficient use of public funds in South Africa's education sector.</w:t>
      </w:r>
    </w:p>
    <w:p>
      <w:pPr>
        <w:numPr>
          <w:ilvl w:val="0"/>
          <w:numId w:val="1003"/>
        </w:numPr>
        <w:pStyle w:val="Compact"/>
      </w:pPr>
      <w:r>
        <w:rPr>
          <w:bCs/>
          <w:b/>
        </w:rPr>
        <w:t xml:space="preserve">Advancing Educational Equity:</w:t>
      </w:r>
      <w:r>
        <w:t xml:space="preserve"> </w:t>
      </w:r>
      <w:r>
        <w:t xml:space="preserve">Contributing concretely to the reduction of the achievement gap in one of South Africa's most economically diverse cities, aligning with national goals for transformation and social justice. The success of this</w:t>
      </w:r>
      <w:r>
        <w:t xml:space="preserve"> </w:t>
      </w:r>
      <w:r>
        <w:rPr>
          <w:bCs/>
          <w:b/>
        </w:rPr>
        <w:t xml:space="preserve">Curriculum Developer</w:t>
      </w:r>
      <w:r>
        <w:t xml:space="preserve">-centric model could serve as a replicable blueprint for other provinces.</w:t>
      </w:r>
    </w:p>
    <w:bookmarkEnd w:id="24"/>
    <w:bookmarkStart w:id="25" w:name="expected-outcomes-and-deliverables"/>
    <w:p>
      <w:pPr>
        <w:pStyle w:val="Heading2"/>
      </w:pPr>
      <w:r>
        <w:t xml:space="preserve">6. Expected Outcomes and Deliverables</w:t>
      </w:r>
    </w:p>
    <w:p>
      <w:pPr>
        <w:pStyle w:val="FirstParagraph"/>
      </w:pPr>
      <w:r>
        <w:t xml:space="preserve">The primary deliverable will be a comprehensive research report titled "Contextualising Curriculum Development: A Framework for the Cape Town-Based Curriculum Developer in South Africa." This report will include:</w:t>
      </w:r>
    </w:p>
    <w:p>
      <w:pPr>
        <w:numPr>
          <w:ilvl w:val="0"/>
          <w:numId w:val="1004"/>
        </w:numPr>
        <w:pStyle w:val="Compact"/>
      </w:pPr>
      <w:r>
        <w:t xml:space="preserve">A detailed profile of the ideal Cape Town Contextualised Curriculum Developer, including core competencies (linguistic, cultural, pedagogical, community engagement).</w:t>
      </w:r>
    </w:p>
    <w:p>
      <w:pPr>
        <w:numPr>
          <w:ilvl w:val="0"/>
          <w:numId w:val="1004"/>
        </w:numPr>
        <w:pStyle w:val="Compact"/>
      </w:pPr>
      <w:r>
        <w:t xml:space="preserve">A clear operational model specifying reporting lines, key responsibilities (e.g., adapting national materials for local context, facilitating teacher workshops on implementation), and necessary support structures within the WCED.</w:t>
      </w:r>
    </w:p>
    <w:p>
      <w:pPr>
        <w:numPr>
          <w:ilvl w:val="0"/>
          <w:numId w:val="1004"/>
        </w:numPr>
        <w:pStyle w:val="Compact"/>
      </w:pPr>
      <w:r>
        <w:t xml:space="preserve">Practical tools: A checklist for curriculum adaptation based on Cape Town context; a prototype module demonstrating contextualised content development for a specific subject/grade.</w:t>
      </w:r>
    </w:p>
    <w:p>
      <w:pPr>
        <w:numPr>
          <w:ilvl w:val="0"/>
          <w:numId w:val="1004"/>
        </w:numPr>
        <w:pStyle w:val="Compact"/>
      </w:pPr>
      <w:r>
        <w:t xml:space="preserve">Recommendations for policy integration within WCED and potential funding strategies (e.g., leveraging municipal partnerships in Cape Town).</w:t>
      </w:r>
    </w:p>
    <w:bookmarkEnd w:id="25"/>
    <w:bookmarkStart w:id="26" w:name="conclusion"/>
    <w:p>
      <w:pPr>
        <w:pStyle w:val="Heading2"/>
      </w:pPr>
      <w:r>
        <w:t xml:space="preserve">7. Conclusion</w:t>
      </w:r>
    </w:p>
    <w:p>
      <w:pPr>
        <w:pStyle w:val="FirstParagraph"/>
      </w:pPr>
      <w:r>
        <w:t xml:space="preserve">The educational future of countless learners in South Africa Cape Town hinges on moving beyond one-size-fits-all approaches. This research is not merely academic; it is a pragmatic response to an urgent need for curriculum development that genuinely serves the diverse communities within this dynamic city. By rigorously investigating and defining the essential role of the</w:t>
      </w:r>
      <w:r>
        <w:t xml:space="preserve"> </w:t>
      </w:r>
      <w:r>
        <w:rPr>
          <w:bCs/>
          <w:b/>
        </w:rPr>
        <w:t xml:space="preserve">Curriculum Developer</w:t>
      </w:r>
      <w:r>
        <w:t xml:space="preserve"> </w:t>
      </w:r>
      <w:r>
        <w:t xml:space="preserve">specifically within the South Africa Cape Town context, this proposal lays the groundwork for more effective, equitable, and relevant learning experiences. It offers a pathway to transform national curriculum intent into tangible classroom reality for every child in Cape Town's schools. The successful implementation of findings from this</w:t>
      </w:r>
      <w:r>
        <w:t xml:space="preserve"> </w:t>
      </w:r>
      <w:r>
        <w:rPr>
          <w:bCs/>
          <w:b/>
        </w:rPr>
        <w:t xml:space="preserve">Research Proposal</w:t>
      </w:r>
      <w:r>
        <w:t xml:space="preserve"> </w:t>
      </w:r>
      <w:r>
        <w:t xml:space="preserve">promises significant dividends in improving educational outcomes and fostering true social cohesion within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Curriculum Development for Equitable Education in South Africa Cape Town</dc:title>
  <dc:creator/>
  <dc:language>en</dc:language>
  <cp:keywords/>
  <dcterms:created xsi:type="dcterms:W3CDTF">2026-07-21T14:00:30Z</dcterms:created>
  <dcterms:modified xsi:type="dcterms:W3CDTF">2026-07-21T14:00:30Z</dcterms:modified>
</cp:coreProperties>
</file>

<file path=docProps/custom.xml><?xml version="1.0" encoding="utf-8"?>
<Properties xmlns="http://schemas.openxmlformats.org/officeDocument/2006/custom-properties" xmlns:vt="http://schemas.openxmlformats.org/officeDocument/2006/docPropsVTypes"/>
</file>