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Madrid</w:t>
      </w:r>
    </w:p>
    <w:bookmarkStart w:id="27" w:name="X4e77569d51fbf4e94df7c471ce0cfa89ce756d1"/>
    <w:p>
      <w:pPr>
        <w:pStyle w:val="Heading1"/>
      </w:pPr>
      <w:r>
        <w:t xml:space="preserve">Research Proposal: Cultivating Future-Ready Learners – The Critical Role of the Curriculum Developer in Spain Madrid's Educational Ecosystem</w:t>
      </w:r>
    </w:p>
    <w:bookmarkStart w:id="20" w:name="introduction-and-context"/>
    <w:p>
      <w:pPr>
        <w:pStyle w:val="Heading2"/>
      </w:pPr>
      <w:r>
        <w:t xml:space="preserve">1. Introduction and Context</w:t>
      </w:r>
    </w:p>
    <w:p>
      <w:pPr>
        <w:pStyle w:val="FirstParagraph"/>
      </w:pPr>
      <w:r>
        <w:t xml:space="preserve">This Research Proposal addresses a pivotal need within the educational landscape of Spain, specifically focusing on Madrid, the capital region driving significant innovation in national education policy. As Spain implements its transformative Ley Orgánica de Modificación de la Ley Orgánica 2/2006, de Educación (LOMLOE) and aligns with European Union educational priorities, the role of the</w:t>
      </w:r>
      <w:r>
        <w:t xml:space="preserve"> </w:t>
      </w:r>
      <w:r>
        <w:rPr>
          <w:bCs/>
          <w:b/>
        </w:rPr>
        <w:t xml:space="preserve">Curriculum Developer</w:t>
      </w:r>
      <w:r>
        <w:t xml:space="preserve"> </w:t>
      </w:r>
      <w:r>
        <w:t xml:space="preserve">has evolved from an administrative function to a strategic catalyst for quality. In Madrid, where the Consejería de Educación governs a complex system serving over 1.2 million students across 2,500+ schools and facing unique challenges of urban diversity, socioeconomic disparity, and digital integration demands, the absence of a clearly defined, supported</w:t>
      </w:r>
      <w:r>
        <w:t xml:space="preserve"> </w:t>
      </w:r>
      <w:r>
        <w:rPr>
          <w:bCs/>
          <w:b/>
        </w:rPr>
        <w:t xml:space="preserve">Curriculum Developer</w:t>
      </w:r>
      <w:r>
        <w:t xml:space="preserve"> </w:t>
      </w:r>
      <w:r>
        <w:t xml:space="preserve">role presents a critical gap. This research proposes an in-depth investigation into the operationalization, impact assessment methodologies for this specialized professional within</w:t>
      </w:r>
      <w:r>
        <w:t xml:space="preserve"> </w:t>
      </w:r>
      <w:r>
        <w:rPr>
          <w:bCs/>
          <w:b/>
        </w:rPr>
        <w:t xml:space="preserve">Spain Madrid</w:t>
      </w:r>
      <w:r>
        <w:t xml:space="preserve">'s specific context to enhance pedagogical coherence and student outcomes.</w:t>
      </w:r>
    </w:p>
    <w:bookmarkEnd w:id="20"/>
    <w:bookmarkStart w:id="21" w:name="X6786df8f2228777579fec2928fa613ca57df9b8"/>
    <w:p>
      <w:pPr>
        <w:pStyle w:val="Heading2"/>
      </w:pPr>
      <w:r>
        <w:t xml:space="preserve">2. Problem Statement: The Urgency of Strategic Curriculum Development in Madrid</w:t>
      </w:r>
    </w:p>
    <w:p>
      <w:pPr>
        <w:pStyle w:val="FirstParagraph"/>
      </w:pPr>
      <w:r>
        <w:t xml:space="preserve">The current educational environment in</w:t>
      </w:r>
      <w:r>
        <w:t xml:space="preserve"> </w:t>
      </w:r>
      <w:r>
        <w:rPr>
          <w:bCs/>
          <w:b/>
        </w:rPr>
        <w:t xml:space="preserve">Spain Madrid</w:t>
      </w:r>
      <w:r>
        <w:t xml:space="preserve"> </w:t>
      </w:r>
      <w:r>
        <w:t xml:space="preserve">is characterized by a confluence of pressures: the need to fully implement LOMLOE's competency-based approach, rising demands for multilingual education (especially Spanish-English biliteracy), integration of digital tools post-pandemic, and addressing widening achievement gaps exacerbated by socio-economic factors. While national frameworks provide direction, their successful translation into classroom practice requires sophisticated local adaptation. Existing school structures often lack dedicated personnel with the specialized skills to interpret national laws like the LOMLOE, analyze regional needs (e.g., Madrid's specific demographic shifts), design contextually relevant learning sequences, develop robust assessment tools aligned with competencies, and provide sustained teacher professional development. The absence of a recognized</w:t>
      </w:r>
      <w:r>
        <w:t xml:space="preserve"> </w:t>
      </w:r>
      <w:r>
        <w:rPr>
          <w:bCs/>
          <w:b/>
        </w:rPr>
        <w:t xml:space="preserve">Curriculum Developer</w:t>
      </w:r>
      <w:r>
        <w:t xml:space="preserve"> </w:t>
      </w:r>
      <w:r>
        <w:t xml:space="preserve">position within Madrid's school networks means this crucial work is frequently fragmented, reactive, or handled by overburdened administrators lacking specific expertise. This leads to inconsistent implementation of curricular goals across schools in the region, undermining the equity and quality objectives central to Spain's education vision.</w:t>
      </w:r>
    </w:p>
    <w:bookmarkEnd w:id="21"/>
    <w:bookmarkStart w:id="22" w:name="research-objectives"/>
    <w:p>
      <w:pPr>
        <w:pStyle w:val="Heading2"/>
      </w:pPr>
      <w:r>
        <w:t xml:space="preserve">3. Research Objectives</w:t>
      </w:r>
    </w:p>
    <w:p>
      <w:pPr>
        <w:pStyle w:val="FirstParagraph"/>
      </w:pPr>
      <w:r>
        <w:t xml:space="preserve">This comprehensive Research Proposal aims to:</w:t>
      </w:r>
    </w:p>
    <w:p>
      <w:pPr>
        <w:numPr>
          <w:ilvl w:val="0"/>
          <w:numId w:val="1001"/>
        </w:numPr>
        <w:pStyle w:val="Compact"/>
      </w:pPr>
      <w:r>
        <w:rPr>
          <w:bCs/>
          <w:b/>
        </w:rPr>
        <w:t xml:space="preserve">Analyze Current Practices &amp; Gaps:</w:t>
      </w:r>
      <w:r>
        <w:t xml:space="preserve"> </w:t>
      </w:r>
      <w:r>
        <w:t xml:space="preserve">Conduct a detailed audit of existing curriculum-related roles, responsibilities, and support structures across primary and secondary schools within the Comunidad de Madrid, identifying specific voids where a dedicated Curriculum Developer would add strategic value.</w:t>
      </w:r>
    </w:p>
    <w:p>
      <w:pPr>
        <w:numPr>
          <w:ilvl w:val="0"/>
          <w:numId w:val="1001"/>
        </w:numPr>
        <w:pStyle w:val="Compact"/>
      </w:pPr>
      <w:r>
        <w:rPr>
          <w:bCs/>
          <w:b/>
        </w:rPr>
        <w:t xml:space="preserve">Define the Madrid-Specific Role:</w:t>
      </w:r>
      <w:r>
        <w:t xml:space="preserve"> </w:t>
      </w:r>
      <w:r>
        <w:t xml:space="preserve">Co-create with key stakeholders (school leaders, teachers from diverse Madrid contexts, Consejería de Educación representatives) a detailed job description, core competencies (e.g., expertise in LOMLOE implementation, digital pedagogy integration, data-driven curriculum analysis), and expected deliverables for the Curriculum Developer position within the</w:t>
      </w:r>
      <w:r>
        <w:t xml:space="preserve"> </w:t>
      </w:r>
      <w:r>
        <w:rPr>
          <w:bCs/>
          <w:b/>
        </w:rPr>
        <w:t xml:space="preserve">Spain Madrid</w:t>
      </w:r>
      <w:r>
        <w:t xml:space="preserve"> </w:t>
      </w:r>
      <w:r>
        <w:t xml:space="preserve">educational framework.</w:t>
      </w:r>
    </w:p>
    <w:p>
      <w:pPr>
        <w:numPr>
          <w:ilvl w:val="0"/>
          <w:numId w:val="1001"/>
        </w:numPr>
        <w:pStyle w:val="Compact"/>
      </w:pPr>
      <w:r>
        <w:rPr>
          <w:bCs/>
          <w:b/>
        </w:rPr>
        <w:t xml:space="preserve">Evaluate Impact Potential:</w:t>
      </w:r>
      <w:r>
        <w:t xml:space="preserve"> </w:t>
      </w:r>
      <w:r>
        <w:t xml:space="preserve">Develop and propose a methodology to measure the tangible impact of a Curriculum Developer on key indicators: teacher efficacy in implementing competency-based learning, student engagement metrics (particularly in disadvantaged areas of Madrid), curriculum coherence across grade levels within schools, and alignment with Comunidad de Madrid's strategic priorities (e.g., 2030 Digital Education Strategy).</w:t>
      </w:r>
    </w:p>
    <w:p>
      <w:pPr>
        <w:numPr>
          <w:ilvl w:val="0"/>
          <w:numId w:val="1001"/>
        </w:numPr>
        <w:pStyle w:val="Compact"/>
      </w:pPr>
      <w:r>
        <w:rPr>
          <w:bCs/>
          <w:b/>
        </w:rPr>
        <w:t xml:space="preserve">Propose a Sustainable Implementation Model:</w:t>
      </w:r>
      <w:r>
        <w:t xml:space="preserve"> </w:t>
      </w:r>
      <w:r>
        <w:t xml:space="preserve">Design a scalable model for integrating the Curriculum Developer role into Madrid's school structures, considering resource allocation (funding, time), training pathways for future developers, and mechanisms for ongoing support from regional education authorities.</w:t>
      </w:r>
    </w:p>
    <w:bookmarkEnd w:id="22"/>
    <w:bookmarkStart w:id="23" w:name="X551039b989c6d93855e993b85ed1aefff2d1f47"/>
    <w:p>
      <w:pPr>
        <w:pStyle w:val="Heading2"/>
      </w:pPr>
      <w:r>
        <w:t xml:space="preserve">4. Methodology: A Madrid-Centric Mixed-Methods Approach</w:t>
      </w:r>
    </w:p>
    <w:p>
      <w:pPr>
        <w:pStyle w:val="FirstParagraph"/>
      </w:pPr>
      <w:r>
        <w:t xml:space="preserve">This research will employ a rigorous mixed-methods design tailored to the realities of educational institutions in Madrid:</w:t>
      </w:r>
    </w:p>
    <w:p>
      <w:pPr>
        <w:numPr>
          <w:ilvl w:val="0"/>
          <w:numId w:val="1002"/>
        </w:numPr>
        <w:pStyle w:val="Compact"/>
      </w:pPr>
      <w:r>
        <w:rPr>
          <w:bCs/>
          <w:b/>
        </w:rPr>
        <w:t xml:space="preserve">Phase 1 (Contextual Analysis):</w:t>
      </w:r>
      <w:r>
        <w:t xml:space="preserve"> </w:t>
      </w:r>
      <w:r>
        <w:t xml:space="preserve">Review of all relevant national (LOMLOE, RD 1513/2022) and regional (</w:t>
      </w:r>
      <w:r>
        <w:rPr>
          <w:iCs/>
          <w:i/>
        </w:rPr>
        <w:t xml:space="preserve">Real Decreto 56/2023</w:t>
      </w:r>
      <w:r>
        <w:t xml:space="preserve">, Comunidad de Madrid's Strategic Plans) documents governing curriculum in</w:t>
      </w:r>
      <w:r>
        <w:t xml:space="preserve"> </w:t>
      </w:r>
      <w:r>
        <w:rPr>
          <w:bCs/>
          <w:b/>
        </w:rPr>
        <w:t xml:space="preserve">Spain Madrid</w:t>
      </w:r>
      <w:r>
        <w:t xml:space="preserve">.</w:t>
      </w:r>
    </w:p>
    <w:p>
      <w:pPr>
        <w:numPr>
          <w:ilvl w:val="0"/>
          <w:numId w:val="1002"/>
        </w:numPr>
        <w:pStyle w:val="Compact"/>
      </w:pPr>
      <w:r>
        <w:rPr>
          <w:bCs/>
          <w:b/>
        </w:rPr>
        <w:t xml:space="preserve">Phase 2 (Stakeholder Engagement):</w:t>
      </w:r>
      <w:r>
        <w:t xml:space="preserve"> </w:t>
      </w:r>
      <w:r>
        <w:t xml:space="preserve">Semi-structured interviews with 15+ school directors and senior teachers from diverse urban, suburban, and socio-economically varied schools across Madrid's districts (e.g., Alcobendas, Getafe, Ciudad Lineal). Focus groups with current pedagogical coordinators and regional education advisors will identify pain points.</w:t>
      </w:r>
    </w:p>
    <w:p>
      <w:pPr>
        <w:numPr>
          <w:ilvl w:val="0"/>
          <w:numId w:val="1002"/>
        </w:numPr>
        <w:pStyle w:val="Compact"/>
      </w:pPr>
      <w:r>
        <w:rPr>
          <w:bCs/>
          <w:b/>
        </w:rPr>
        <w:t xml:space="preserve">Phase 3 (Role Design &amp; Validation):</w:t>
      </w:r>
      <w:r>
        <w:t xml:space="preserve"> </w:t>
      </w:r>
      <w:r>
        <w:t xml:space="preserve">Collaborative workshops facilitated by the research team in Madrid with key stakeholders to draft and refine the Curriculum Developer role profile, validated against Madrid's specific needs (e.g., handling high immigrant populations requiring ELE support).</w:t>
      </w:r>
    </w:p>
    <w:p>
      <w:pPr>
        <w:numPr>
          <w:ilvl w:val="0"/>
          <w:numId w:val="1002"/>
        </w:numPr>
        <w:pStyle w:val="Compact"/>
      </w:pPr>
      <w:r>
        <w:rPr>
          <w:bCs/>
          <w:b/>
        </w:rPr>
        <w:t xml:space="preserve">Phase 4 (Impact Framework Development):</w:t>
      </w:r>
      <w:r>
        <w:t xml:space="preserve"> </w:t>
      </w:r>
      <w:r>
        <w:t xml:space="preserve">Co-designing a practical, low-burden monitoring tool for schools piloting the role, using both qualitative data (teacher reflections, student focus groups) and quantitative metrics (formative assessment results linked to specific curriculum units developed by the Curriculum Developer).</w:t>
      </w:r>
    </w:p>
    <w:bookmarkEnd w:id="23"/>
    <w:bookmarkStart w:id="24" w:name="X89fd007fd3d974c2d02f5f58c1e5c6ba5a061fc"/>
    <w:p>
      <w:pPr>
        <w:pStyle w:val="Heading2"/>
      </w:pPr>
      <w:r>
        <w:t xml:space="preserve">5. Expected Outcomes and Significance for Spain Madrid</w:t>
      </w:r>
    </w:p>
    <w:p>
      <w:pPr>
        <w:pStyle w:val="FirstParagraph"/>
      </w:pPr>
      <w:r>
        <w:t xml:space="preserve">This Research Proposal is designed to deliver tangible outcomes directly relevant to advancing education in</w:t>
      </w:r>
      <w:r>
        <w:t xml:space="preserve"> </w:t>
      </w:r>
      <w:r>
        <w:rPr>
          <w:bCs/>
          <w:b/>
        </w:rPr>
        <w:t xml:space="preserve">Spain Madrid</w:t>
      </w:r>
      <w:r>
        <w:t xml:space="preserve">:</w:t>
      </w:r>
    </w:p>
    <w:p>
      <w:pPr>
        <w:numPr>
          <w:ilvl w:val="0"/>
          <w:numId w:val="1003"/>
        </w:numPr>
        <w:pStyle w:val="Compact"/>
      </w:pPr>
      <w:r>
        <w:t xml:space="preserve">A definitive, evidence-based job description and operational framework for the Curriculum Developer role, explicitly embedded within the Comunidad de Madrid's governance structure.</w:t>
      </w:r>
    </w:p>
    <w:p>
      <w:pPr>
        <w:numPr>
          <w:ilvl w:val="0"/>
          <w:numId w:val="1003"/>
        </w:numPr>
        <w:pStyle w:val="Compact"/>
      </w:pPr>
      <w:r>
        <w:t xml:space="preserve">A validated methodology for assessing the impact of this role on pedagogical practice and student learning within Madrid's unique context, providing data to justify investment.</w:t>
      </w:r>
    </w:p>
    <w:p>
      <w:pPr>
        <w:numPr>
          <w:ilvl w:val="0"/>
          <w:numId w:val="1003"/>
        </w:numPr>
        <w:pStyle w:val="Compact"/>
      </w:pPr>
      <w:r>
        <w:t xml:space="preserve">Concrete recommendations for policy adaptation by the Consejería de Educación regarding resource allocation, professional development pathways, and integration into school management models in Madrid.</w:t>
      </w:r>
    </w:p>
    <w:p>
      <w:pPr>
        <w:numPr>
          <w:ilvl w:val="0"/>
          <w:numId w:val="1003"/>
        </w:numPr>
        <w:pStyle w:val="Compact"/>
      </w:pPr>
      <w:r>
        <w:t xml:space="preserve">A significant contribution to the national discourse on curriculum implementation in Spain, offering a replicable model grounded in the practical realities of its largest education hub – Madrid.</w:t>
      </w:r>
    </w:p>
    <w:bookmarkEnd w:id="24"/>
    <w:bookmarkStart w:id="25" w:name="X09e308bfe99ce3482df20f38eb7fdcf2d70b69b"/>
    <w:p>
      <w:pPr>
        <w:pStyle w:val="Heading2"/>
      </w:pPr>
      <w:r>
        <w:t xml:space="preserve">6. Conclusion: A Strategic Investment for Madrid's Educational Future</w:t>
      </w:r>
    </w:p>
    <w:p>
      <w:pPr>
        <w:pStyle w:val="FirstParagraph"/>
      </w:pPr>
      <w:r>
        <w:t xml:space="preserve">The successful development and integration of the Curriculum Developer role is not merely an administrative detail; it is a strategic imperative for ensuring that educational policy translates effectively into classroom practice across the diverse schools of</w:t>
      </w:r>
      <w:r>
        <w:t xml:space="preserve"> </w:t>
      </w:r>
      <w:r>
        <w:rPr>
          <w:bCs/>
          <w:b/>
        </w:rPr>
        <w:t xml:space="preserve">Spain Madrid</w:t>
      </w:r>
      <w:r>
        <w:t xml:space="preserve">. This Research Proposal outlines a necessary, timely, and actionable investigation into this critical position. By providing the evidence base, clear role definition, and implementation pathway needed, this research directly supports the Comunidad de Madrid's commitment to equitable quality education for all its students. Investing in professionalizing the Curriculum Developer function is an investment in fostering more responsive pedagogy, closing achievement gaps within Madrid's communities, and preparing students with the competencies required for success in Spain's evolving society and global economy. The findings of this study will provide essential guidance for policymakers within the Consejería de Educación and school leaders across Madrid to move beyond compliance towards genuine educational excellence.</w:t>
      </w:r>
    </w:p>
    <w:bookmarkEnd w:id="25"/>
    <w:bookmarkStart w:id="26" w:name="keywords"/>
    <w:p>
      <w:pPr>
        <w:pStyle w:val="Heading2"/>
      </w:pPr>
      <w:r>
        <w:t xml:space="preserve">7. Keywords</w:t>
      </w:r>
    </w:p>
    <w:p>
      <w:pPr>
        <w:pStyle w:val="FirstParagraph"/>
      </w:pPr>
      <w:r>
        <w:t xml:space="preserve">Research Proposal, Curriculum Developer, Spain Madrid, LOMLOE Implementation, Comunidad de Madrid Education Policy, Curriculum Design, Educational Equity, Competency-Based Learning.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the Role of Curriculum Developer in Spain Madrid</dc:title>
  <dc:creator/>
  <dc:language>en</dc:language>
  <cp:keywords/>
  <dcterms:created xsi:type="dcterms:W3CDTF">2026-07-11T13:04:17Z</dcterms:created>
  <dcterms:modified xsi:type="dcterms:W3CDTF">2026-07-11T13:04:17Z</dcterms:modified>
</cp:coreProperties>
</file>

<file path=docProps/custom.xml><?xml version="1.0" encoding="utf-8"?>
<Properties xmlns="http://schemas.openxmlformats.org/officeDocument/2006/custom-properties" xmlns:vt="http://schemas.openxmlformats.org/officeDocument/2006/docPropsVTypes"/>
</file>