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Switzerland</w:t>
      </w:r>
      <w:r>
        <w:t xml:space="preserve"> </w:t>
      </w:r>
      <w:r>
        <w:t xml:space="preserve">Zurich</w:t>
      </w:r>
    </w:p>
    <w:bookmarkStart w:id="28" w:name="Xd18473217309a24651efaad44037773518bfccb"/>
    <w:p>
      <w:pPr>
        <w:pStyle w:val="Heading1"/>
      </w:pPr>
      <w:r>
        <w:t xml:space="preserve">Research Proposal: Advancing Educational Excellence through the Role of Curriculum Developer in Switzerland Zurich</w:t>
      </w:r>
    </w:p>
    <w:bookmarkStart w:id="20" w:name="abstract"/>
    <w:p>
      <w:pPr>
        <w:pStyle w:val="Heading2"/>
      </w:pPr>
      <w:r>
        <w:t xml:space="preserve">Abstract</w:t>
      </w:r>
    </w:p>
    <w:p>
      <w:pPr>
        <w:pStyle w:val="FirstParagraph"/>
      </w:pPr>
      <w:r>
        <w:t xml:space="preserve">This Research Proposal investigates the pivotal role of the Curriculum Developer within the dynamic educational ecosystem of Switzerland Zurich. As a globally recognized hub for innovation, education, and multilingualism, Zurich presents a unique context demanding sophisticated curriculum design aligned with Swiss federal standards, cantonal autonomy, and evolving economic needs. This study seeks to define optimal practices for the Curriculum Developer position in Zurich’s schools and vocational institutions (including universities of applied sciences), addressing critical gaps in how curricula integrate linguistic diversity, digital competencies, and Switzerland’s renowned vocational training model. The findings will directly inform policy development and professional practice across Switzerland Zurich.</w:t>
      </w:r>
    </w:p>
    <w:bookmarkEnd w:id="20"/>
    <w:bookmarkStart w:id="21" w:name="X8b9c9ddd8b19a11ac548fa099aacdbf448e1e85"/>
    <w:p>
      <w:pPr>
        <w:pStyle w:val="Heading2"/>
      </w:pPr>
      <w:r>
        <w:t xml:space="preserve">1. Introduction: The Imperative for Curriculum Innovation in Zurich</w:t>
      </w:r>
    </w:p>
    <w:p>
      <w:pPr>
        <w:pStyle w:val="FirstParagraph"/>
      </w:pPr>
      <w:r>
        <w:t xml:space="preserve">Switzerland Zurich stands at the intersection of global economic forces and deep-rooted Swiss educational tradition. Its education system, governed by the cantonal Department of Education (Erziehungsdepartement), is characterized by high quality, strong vocational pathways (dual system), and a commitment to multilingualism (German, French, Italian). However, rapid technological disruption, demographic shifts towards greater diversity in Zurich’s schools and workplaces (e.g., international companies like Nestlé or UBS headquarters), and evolving societal expectations demand a more agile curriculum development process. The traditional top-down approach is insufficient; there is an urgent need for skilled professionals whose core function is the Curriculum Developer role. This Research Proposal formally initiates a study to understand, evaluate, and optimize the operationalization of the Curriculum Developer within Switzerland Zurich’s specific framework.</w:t>
      </w:r>
    </w:p>
    <w:bookmarkEnd w:id="21"/>
    <w:bookmarkStart w:id="22" w:name="X23cfda45c7e7503324882f1c6a7c757aa9399bb"/>
    <w:p>
      <w:pPr>
        <w:pStyle w:val="Heading2"/>
      </w:pPr>
      <w:r>
        <w:t xml:space="preserve">2. Problem Statement: Defining Gaps in Current Practice</w:t>
      </w:r>
    </w:p>
    <w:p>
      <w:pPr>
        <w:pStyle w:val="FirstParagraph"/>
      </w:pPr>
      <w:r>
        <w:t xml:space="preserve">While Switzerland possesses robust education frameworks (e.g., Swiss National Council for Vocational Education &amp; Training), there is a significant lack of empirical research focused specifically on the *role*, *skills*, and *impact* of the dedicated Curriculum Developer position within Zurich’s diverse educational institutions (primary, secondary, vocational schools like Berufsbildungszentren, universities). Current curriculum adaptations often rely on ad-hoc teacher input or generic national templates without sufficient local context integration. This leads to:</w:t>
      </w:r>
    </w:p>
    <w:p>
      <w:pPr>
        <w:numPr>
          <w:ilvl w:val="0"/>
          <w:numId w:val="1001"/>
        </w:numPr>
        <w:pStyle w:val="Compact"/>
      </w:pPr>
      <w:r>
        <w:t xml:space="preserve">Underutilization of Zurich's multilingual advantage in curriculum design.</w:t>
      </w:r>
    </w:p>
    <w:p>
      <w:pPr>
        <w:numPr>
          <w:ilvl w:val="0"/>
          <w:numId w:val="1001"/>
        </w:numPr>
        <w:pStyle w:val="Compact"/>
      </w:pPr>
      <w:r>
        <w:t xml:space="preserve">Misalignment between curricular content and the specific skills demanded by Zurich's leading industries (finance, life sciences, tech).</w:t>
      </w:r>
    </w:p>
    <w:p>
      <w:pPr>
        <w:numPr>
          <w:ilvl w:val="0"/>
          <w:numId w:val="1001"/>
        </w:numPr>
        <w:pStyle w:val="Compact"/>
      </w:pPr>
      <w:r>
        <w:t xml:space="preserve">Fragmented implementation of digital transformation initiatives across schools.</w:t>
      </w:r>
    </w:p>
    <w:p>
      <w:pPr>
        <w:pStyle w:val="FirstParagraph"/>
      </w:pPr>
      <w:r>
        <w:t xml:space="preserve">The absence of a clearly defined and strategically embedded Curriculum Developer role hinders Switzerland Zurich’s ability to leverage its educational potential fully. This Research Proposal directly addresses this critical gap.</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landscape of Curriculum Developer roles (or equivalent functions) across key institutions in Switzerland Zurich.</w:t>
      </w:r>
    </w:p>
    <w:p>
      <w:pPr>
        <w:numPr>
          <w:ilvl w:val="0"/>
          <w:numId w:val="1002"/>
        </w:numPr>
        <w:pStyle w:val="Compact"/>
      </w:pPr>
      <w:r>
        <w:t xml:space="preserve">To identify the specific competencies, knowledge areas, and working conditions essential for an effective Curriculum Developer within Zurich's unique educational and linguistic context.</w:t>
      </w:r>
    </w:p>
    <w:p>
      <w:pPr>
        <w:numPr>
          <w:ilvl w:val="0"/>
          <w:numId w:val="1002"/>
        </w:numPr>
        <w:pStyle w:val="Compact"/>
      </w:pPr>
      <w:r>
        <w:t xml:space="preserve">To analyze how existing curriculum frameworks (e.g., Kantonales Lehrplan 21) are developed, implemented, and evaluated in practice by Curriculum Developers.</w:t>
      </w:r>
    </w:p>
    <w:p>
      <w:pPr>
        <w:numPr>
          <w:ilvl w:val="0"/>
          <w:numId w:val="1002"/>
        </w:numPr>
        <w:pStyle w:val="Compact"/>
      </w:pPr>
      <w:r>
        <w:t xml:space="preserve">To assess the impact of dedicated Curriculum Developer roles on student outcomes (including multilingual competence), teacher efficacy, and alignment with Zurich's economic priorities.</w:t>
      </w:r>
    </w:p>
    <w:p>
      <w:pPr>
        <w:numPr>
          <w:ilvl w:val="0"/>
          <w:numId w:val="1002"/>
        </w:numPr>
        <w:pStyle w:val="Compact"/>
      </w:pPr>
      <w:r>
        <w:t xml:space="preserve">To develop evidence-based recommendations for the institutionalization and support of the Curriculum Developer position within Switzerland Zurich’s education sector, contributing to national best practices.</w:t>
      </w:r>
    </w:p>
    <w:bookmarkEnd w:id="23"/>
    <w:bookmarkStart w:id="24" w:name="methodology-a-zurich-centric-approach"/>
    <w:p>
      <w:pPr>
        <w:pStyle w:val="Heading2"/>
      </w:pPr>
      <w:r>
        <w:t xml:space="preserve">4. Methodology: A Zurich-Centric Approach</w:t>
      </w:r>
    </w:p>
    <w:p>
      <w:pPr>
        <w:pStyle w:val="FirstParagraph"/>
      </w:pPr>
      <w:r>
        <w:t xml:space="preserve">This mixed-methods study will employ a rigorous, context-specific approach grounded in Swiss educational research traditions:</w:t>
      </w:r>
    </w:p>
    <w:p>
      <w:pPr>
        <w:numPr>
          <w:ilvl w:val="0"/>
          <w:numId w:val="1003"/>
        </w:numPr>
        <w:pStyle w:val="Compact"/>
      </w:pPr>
      <w:r>
        <w:rPr>
          <w:bCs/>
          <w:b/>
        </w:rPr>
        <w:t xml:space="preserve">Phase 1 (Qualitative):</w:t>
      </w:r>
      <w:r>
        <w:t xml:space="preserve"> </w:t>
      </w:r>
      <w:r>
        <w:t xml:space="preserve">In-depth interviews with 30+ key stakeholders across Zurich: Curriculum Developers (where they exist), school principals, cantonal education officials (e.g., Zürcher Erziehungsdirektion), industry representatives (Zurich Economic Development), and teacher unions. Focus on real-world challenges and role expectations.</w:t>
      </w:r>
    </w:p>
    <w:p>
      <w:pPr>
        <w:numPr>
          <w:ilvl w:val="0"/>
          <w:numId w:val="1003"/>
        </w:numPr>
        <w:pStyle w:val="Compact"/>
      </w:pPr>
      <w:r>
        <w:rPr>
          <w:bCs/>
          <w:b/>
        </w:rPr>
        <w:t xml:space="preserve">Phase 2 (Quantitative):</w:t>
      </w:r>
      <w:r>
        <w:t xml:space="preserve"> </w:t>
      </w:r>
      <w:r>
        <w:t xml:space="preserve">Structured survey distributed to 50+ schools in Zurich Canton, measuring perceived effectiveness of curriculum processes, resource allocation for Curriculum Developer functions, and correlations with student performance data (where ethically permissible).</w:t>
      </w:r>
    </w:p>
    <w:p>
      <w:pPr>
        <w:numPr>
          <w:ilvl w:val="0"/>
          <w:numId w:val="1003"/>
        </w:numPr>
        <w:pStyle w:val="Compact"/>
      </w:pPr>
      <w:r>
        <w:rPr>
          <w:bCs/>
          <w:b/>
        </w:rPr>
        <w:t xml:space="preserve">Phase 3 (Case Study &amp; Co-Design):</w:t>
      </w:r>
      <w:r>
        <w:t xml:space="preserve"> </w:t>
      </w:r>
      <w:r>
        <w:t xml:space="preserve">Collaborative workshops with a selected cohort of Curriculum Developers and school teams in Zurich to prototype solutions addressing identified gaps (e.g., multilingual curriculum modules, industry-aligned project frameworks). Partnering with institutions like ZHAW (Zurich University of Applied Sciences) for academic rigor and practical application.</w:t>
      </w:r>
    </w:p>
    <w:p>
      <w:pPr>
        <w:pStyle w:val="FirstParagraph"/>
      </w:pPr>
      <w:r>
        <w:t xml:space="preserve">Ethical approval will be sought from the relevant Swiss ethics board, ensuring strict adherence to data protection laws (FADP).</w:t>
      </w:r>
    </w:p>
    <w:bookmarkEnd w:id="24"/>
    <w:bookmarkStart w:id="25" w:name="X5f2977e718d183860c1c2523b53529796a72b92"/>
    <w:p>
      <w:pPr>
        <w:pStyle w:val="Heading2"/>
      </w:pPr>
      <w:r>
        <w:t xml:space="preserve">5. Significance &amp; Expected Impact for Switzerland Zurich</w:t>
      </w:r>
    </w:p>
    <w:p>
      <w:pPr>
        <w:pStyle w:val="FirstParagraph"/>
      </w:pPr>
      <w:r>
        <w:t xml:space="preserve">This Research Proposal addresses a strategic priority for Switzerland Zurich. The findings will directly contribute to:</w:t>
      </w:r>
    </w:p>
    <w:p>
      <w:pPr>
        <w:numPr>
          <w:ilvl w:val="0"/>
          <w:numId w:val="1004"/>
        </w:numPr>
        <w:pStyle w:val="Compact"/>
      </w:pPr>
      <w:r>
        <w:rPr>
          <w:bCs/>
          <w:b/>
        </w:rPr>
        <w:t xml:space="preserve">Policy Development:</w:t>
      </w:r>
      <w:r>
        <w:t xml:space="preserve"> </w:t>
      </w:r>
      <w:r>
        <w:t xml:space="preserve">Providing the cantonal government with actionable data to formalize job descriptions, professional standards, and funding models for Curriculum Developers within the Zurich education system.</w:t>
      </w:r>
    </w:p>
    <w:p>
      <w:pPr>
        <w:numPr>
          <w:ilvl w:val="0"/>
          <w:numId w:val="1004"/>
        </w:numPr>
        <w:pStyle w:val="Compact"/>
      </w:pPr>
      <w:r>
        <w:rPr>
          <w:bCs/>
          <w:b/>
        </w:rPr>
        <w:t xml:space="preserve">Institutional Capacity Building:</w:t>
      </w:r>
      <w:r>
        <w:t xml:space="preserve"> </w:t>
      </w:r>
      <w:r>
        <w:t xml:space="preserve">Empowering schools and vocational institutions to effectively utilize dedicated Curriculum Developer roles, leading to more coherent, relevant curricula that better prepare students for Zurich’s diverse workforce.</w:t>
      </w:r>
    </w:p>
    <w:p>
      <w:pPr>
        <w:numPr>
          <w:ilvl w:val="0"/>
          <w:numId w:val="1004"/>
        </w:numPr>
        <w:pStyle w:val="Compact"/>
      </w:pPr>
      <w:r>
        <w:rPr>
          <w:bCs/>
          <w:b/>
        </w:rPr>
        <w:t xml:space="preserve">Enhanced Multilingual &amp; Global Competence:</w:t>
      </w:r>
      <w:r>
        <w:t xml:space="preserve"> </w:t>
      </w:r>
      <w:r>
        <w:t xml:space="preserve">Ensuring curriculum development actively leverages Zurich's linguistic richness as an educational asset, not a hurdle.</w:t>
      </w:r>
    </w:p>
    <w:p>
      <w:pPr>
        <w:numPr>
          <w:ilvl w:val="0"/>
          <w:numId w:val="1004"/>
        </w:numPr>
        <w:pStyle w:val="Compact"/>
      </w:pPr>
      <w:r>
        <w:rPr>
          <w:bCs/>
          <w:b/>
        </w:rPr>
        <w:t xml:space="preserve">National Relevance:</w:t>
      </w:r>
      <w:r>
        <w:t xml:space="preserve"> </w:t>
      </w:r>
      <w:r>
        <w:t xml:space="preserve">Establishing a model for Switzerland that can be adapted by other cantons, strengthening the national education quality framework. Zurich’s success will be a benchmark for Curriculum Developer practice across Switzerland.</w:t>
      </w:r>
    </w:p>
    <w:p>
      <w:pPr>
        <w:pStyle w:val="FirstParagraph"/>
      </w:pPr>
      <w:r>
        <w:t xml:space="preserve">The ultimate outcome is a more agile, responsive, and world-class educational system in Switzerland Zurich – where the strategic role of the Curriculum Developer is recognized as central to excellence.</w:t>
      </w:r>
    </w:p>
    <w:bookmarkEnd w:id="25"/>
    <w:bookmarkStart w:id="26" w:name="timeline-resources"/>
    <w:p>
      <w:pPr>
        <w:pStyle w:val="Heading2"/>
      </w:pPr>
      <w:r>
        <w:t xml:space="preserve">6. Timeline &amp; Resources</w:t>
      </w:r>
    </w:p>
    <w:p>
      <w:pPr>
        <w:pStyle w:val="FirstParagraph"/>
      </w:pPr>
      <w:r>
        <w:t xml:space="preserve">The proposed Research Proposal spans 18 months:</w:t>
      </w:r>
    </w:p>
    <w:p>
      <w:pPr>
        <w:numPr>
          <w:ilvl w:val="0"/>
          <w:numId w:val="1005"/>
        </w:numPr>
        <w:pStyle w:val="Compact"/>
      </w:pPr>
      <w:r>
        <w:rPr>
          <w:iCs/>
          <w:i/>
        </w:rPr>
        <w:t xml:space="preserve">Months 1-3:</w:t>
      </w:r>
      <w:r>
        <w:t xml:space="preserve"> </w:t>
      </w:r>
      <w:r>
        <w:t xml:space="preserve">Finalize methodology, secure ethical approvals, establish partnerships with Zurich institutions (e.g., Zürcher Erziehungsdepartement, Zurich School Districts).</w:t>
      </w:r>
    </w:p>
    <w:p>
      <w:pPr>
        <w:numPr>
          <w:ilvl w:val="0"/>
          <w:numId w:val="1005"/>
        </w:numPr>
        <w:pStyle w:val="Compact"/>
      </w:pPr>
      <w:r>
        <w:rPr>
          <w:iCs/>
          <w:i/>
        </w:rPr>
        <w:t xml:space="preserve">Months 4-10:</w:t>
      </w:r>
      <w:r>
        <w:t xml:space="preserve"> </w:t>
      </w:r>
      <w:r>
        <w:t xml:space="preserve">Conduct interviews, surveys, and case study workshops in Zurich.</w:t>
      </w:r>
    </w:p>
    <w:p>
      <w:pPr>
        <w:numPr>
          <w:ilvl w:val="0"/>
          <w:numId w:val="1005"/>
        </w:numPr>
        <w:pStyle w:val="Compact"/>
      </w:pPr>
      <w:r>
        <w:rPr>
          <w:iCs/>
          <w:i/>
        </w:rPr>
        <w:t xml:space="preserve">Months 11-15:</w:t>
      </w:r>
      <w:r>
        <w:t xml:space="preserve"> </w:t>
      </w:r>
      <w:r>
        <w:t xml:space="preserve">Data analysis and co-design of recommendations with stakeholders.</w:t>
      </w:r>
    </w:p>
    <w:p>
      <w:pPr>
        <w:numPr>
          <w:ilvl w:val="0"/>
          <w:numId w:val="1005"/>
        </w:numPr>
        <w:pStyle w:val="Compact"/>
      </w:pPr>
      <w:r>
        <w:rPr>
          <w:iCs/>
          <w:i/>
        </w:rPr>
        <w:t xml:space="preserve">Months 16-18:</w:t>
      </w:r>
      <w:r>
        <w:t xml:space="preserve"> </w:t>
      </w:r>
      <w:r>
        <w:t xml:space="preserve">Draft final report, policy briefs tailored for Switzerland Zurich officials, dissemination workshop in Zurich City.</w:t>
      </w:r>
    </w:p>
    <w:p>
      <w:pPr>
        <w:pStyle w:val="FirstParagraph"/>
      </w:pPr>
      <w:r>
        <w:t xml:space="preserve">Required resources include researcher time (including travel within Zurich), translation services (for French/Italian stakeholders), survey tools, and partnership coordination fees with Swiss educational entities. Funding is sought from cantonal education budgets and potentially the Swiss National Science Foundation's education research program.</w:t>
      </w:r>
    </w:p>
    <w:bookmarkEnd w:id="26"/>
    <w:bookmarkStart w:id="27" w:name="conclusion"/>
    <w:p>
      <w:pPr>
        <w:pStyle w:val="Heading2"/>
      </w:pPr>
      <w:r>
        <w:t xml:space="preserve">7. Conclusion</w:t>
      </w:r>
    </w:p>
    <w:p>
      <w:pPr>
        <w:pStyle w:val="FirstParagraph"/>
      </w:pPr>
      <w:r>
        <w:t xml:space="preserve">The future of high-quality, relevant education in Switzerland Zurich hinges on empowering dedicated professionals – Curriculum Developers – who can navigate the complex interplay of federal mandates, cantonal vision, multilingual realities, and economic dynamism. This Research Proposal is not merely academic; it is a practical blueprint for elevating educational practice in one of the world's most sophisticated urban learning environments. By focusing intently on Switzerland Zurich as our case study and centering the Curriculum Developer role throughout the analysis, this research will deliver concrete, actionable insights to transform curriculum development from a logistical task into a strategic engine for educational excellence across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Switzerland Zurich</dc:title>
  <dc:creator/>
  <dc:language>en</dc:language>
  <cp:keywords/>
  <dcterms:created xsi:type="dcterms:W3CDTF">2026-07-17T21:48:28Z</dcterms:created>
  <dcterms:modified xsi:type="dcterms:W3CDTF">2026-07-17T21:48:28Z</dcterms:modified>
</cp:coreProperties>
</file>

<file path=docProps/custom.xml><?xml version="1.0" encoding="utf-8"?>
<Properties xmlns="http://schemas.openxmlformats.org/officeDocument/2006/custom-properties" xmlns:vt="http://schemas.openxmlformats.org/officeDocument/2006/docPropsVTypes"/>
</file>