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Venezuela</w:t>
      </w:r>
      <w:r>
        <w:t xml:space="preserve"> </w:t>
      </w:r>
      <w:r>
        <w:t xml:space="preserve">Caracas</w:t>
      </w:r>
    </w:p>
    <w:bookmarkStart w:id="28" w:name="Xc769c3d51ed447a706450a9559c1d9d7fd1fbf5"/>
    <w:p>
      <w:pPr>
        <w:pStyle w:val="Heading1"/>
      </w:pPr>
      <w:r>
        <w:t xml:space="preserve">Research Proposal: Strengthening the Operational Capacity and Integrity of Customs Officers in Venezuela, Caracas Context</w:t>
      </w:r>
    </w:p>
    <w:bookmarkStart w:id="20" w:name="abstract"/>
    <w:p>
      <w:pPr>
        <w:pStyle w:val="Heading2"/>
      </w:pPr>
      <w:r>
        <w:t xml:space="preserve">Abstract</w:t>
      </w:r>
    </w:p>
    <w:p>
      <w:pPr>
        <w:pStyle w:val="FirstParagraph"/>
      </w:pPr>
      <w:r>
        <w:t xml:space="preserve">This research proposal addresses a critical vulnerability within Venezuela's national infrastructure: the systemic challenges facing Customs Officers operating primarily in Caracas, the nation's capital and principal economic hub. With Venezuela experiencing severe economic crisis, hyperinflation, and significant disruption to its formal trade channels since 2014, the role of the Customs Officer has become increasingly complex and perilous. This study aims to investigate the operational realities, integrity challenges, training gaps, technological constraints, and socio-political pressures impacting Customs Officers within Caracas customs districts. The findings will provide actionable data for policymakers to enhance officer effectiveness, combat smuggling networks infiltrating through Caracas' key border points (notably the Port of La Guaira and land crossings), and strengthen Venezuela's customs administration as a vital pillar of national economic recovery and security. This research is directly relevant to the operational needs within Venezuela Caracas.</w:t>
      </w:r>
    </w:p>
    <w:bookmarkEnd w:id="20"/>
    <w:bookmarkStart w:id="21" w:name="Xfef4d4ddbdea4eca9f3a10944e96b30d65a4406"/>
    <w:p>
      <w:pPr>
        <w:pStyle w:val="Heading2"/>
      </w:pPr>
      <w:r>
        <w:t xml:space="preserve">1. Introduction: The Critical Role of Customs Officers in Venezuela Caracas</w:t>
      </w:r>
    </w:p>
    <w:p>
      <w:pPr>
        <w:pStyle w:val="FirstParagraph"/>
      </w:pPr>
      <w:r>
        <w:t xml:space="preserve">Venezuela, particularly its capital city Caracas, serves as the epicenter for international trade logistics, importation of essential goods (including medicine and food), and significant transit for illicit cargo. The Customs Officer is the frontline enforcer of national tariff policies, regulatory compliance, revenue collection (a critical source of state income during crisis), and border security. However, the role has been severely undermined in Caracas due to years of underfunding, outdated systems (including legacy software no longer supported), pervasive corruption allegations targeting officers and importers alike, a lack of professional development opportunities, and the overwhelming burden placed on customs infrastructure by a collapsing economy. The deterioration of Customs Officer effectiveness directly contributes to massive revenue losses for the state treasury, enables smuggling syndicates to flood Caracas with untaxed goods (including contraband fuels), and hinders legitimate trade necessary for addressing Venezuela's humanitarian crisis. This research proposal seeks to provide an evidence-based analysis of this critical national challenge specifically within the Caracas operational environment.</w:t>
      </w:r>
    </w:p>
    <w:bookmarkEnd w:id="21"/>
    <w:bookmarkStart w:id="22" w:name="problem-statement"/>
    <w:p>
      <w:pPr>
        <w:pStyle w:val="Heading2"/>
      </w:pPr>
      <w:r>
        <w:t xml:space="preserve">2. Problem Statement</w:t>
      </w:r>
    </w:p>
    <w:p>
      <w:pPr>
        <w:pStyle w:val="FirstParagraph"/>
      </w:pPr>
      <w:r>
        <w:t xml:space="preserve">The current state of Venezuela's customs administration, especially in Caracas, presents a severe operational and integrity crisis:</w:t>
      </w:r>
      <w:r>
        <w:t xml:space="preserve"> </w:t>
      </w:r>
      <w:r>
        <w:t xml:space="preserve">* **Revenue Leakage:** Inaccurate valuation, undervaluation, and falsified documentation by importers (often facilitated by corrupt officers) lead to massive under-collection of duties and taxes.</w:t>
      </w:r>
      <w:r>
        <w:t xml:space="preserve"> </w:t>
      </w:r>
      <w:r>
        <w:t xml:space="preserve">* **Operational Inefficiency:** Outdated technology (e.g., reliance on paper-based systems alongside incompatible digital platforms), insufficient staffing levels relative to cargo volumes, and poor coordination between customs offices in Caracas and regional ports severely delay legitimate trade, harming businesses dependent on imports.</w:t>
      </w:r>
      <w:r>
        <w:t xml:space="preserve"> </w:t>
      </w:r>
      <w:r>
        <w:t xml:space="preserve">* **Integrity Challenges &amp; Vulnerability:** Customs Officers in Caracas are frequently targeted for extortion attempts by smuggling organizations. The low salary structure (inflation-adjusted) creates significant financial vulnerability, increasing susceptibility to bribery demands. There is a documented lack of robust internal oversight and whistleblower protection mechanisms.</w:t>
      </w:r>
      <w:r>
        <w:t xml:space="preserve"> </w:t>
      </w:r>
      <w:r>
        <w:t xml:space="preserve">* **Knowledge Gap:** Existing literature and government reports largely fail to provide a granular, field-based understanding of the *daily operational realities* faced by Customs Officers specifically in Caracas, including their perceptions of systemic challenges and potential solutions.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**Document** the specific procedural bottlenecks, technological limitations, and physical security challenges encountered daily by Customs Officers in key Caracas customs clearance points (e.g., Cámara de Comercio de Caracas, land border posts near the city).</w:t>
      </w:r>
      <w:r>
        <w:t xml:space="preserve"> </w:t>
      </w:r>
      <w:r>
        <w:t xml:space="preserve">2. **Analyze** the perceived and documented pressures on Customs Officers within Venezuela Caracas – including financial incentives for corruption, organizational culture, and external threats from criminal networks.</w:t>
      </w:r>
      <w:r>
        <w:t xml:space="preserve"> </w:t>
      </w:r>
      <w:r>
        <w:t xml:space="preserve">3. **Assess** the current training curricula and professional development opportunities available to Customs Officers in Caracas, identifying critical gaps.</w:t>
      </w:r>
      <w:r>
        <w:t xml:space="preserve"> </w:t>
      </w:r>
      <w:r>
        <w:t xml:space="preserve">4. **Evaluate** the effectiveness of existing anti-corruption measures (e.g., internal audits, electronic tracking systems) within Venezuela's customs framework as experienced by officers in Caracas.</w:t>
      </w:r>
      <w:r>
        <w:t xml:space="preserve"> </w:t>
      </w:r>
      <w:r>
        <w:t xml:space="preserve">5. **Develop** evidence-based recommendations for enhancing the operational capacity, integrity safeguards, and professional development pathways for Customs Officers specifically within the Venezuela Caracas context.</w:t>
      </w:r>
    </w:p>
    <w:bookmarkEnd w:id="23"/>
    <w:bookmarkStart w:id="24" w:name="methodology"/>
    <w:p>
      <w:pPr>
        <w:pStyle w:val="Heading2"/>
      </w:pPr>
      <w:r>
        <w:t xml:space="preserve">4. Methodology</w:t>
      </w:r>
    </w:p>
    <w:p>
      <w:pPr>
        <w:pStyle w:val="FirstParagraph"/>
      </w:pPr>
      <w:r>
        <w:t xml:space="preserve">This research will employ a mixed-methods approach tailored to the sensitive environment of Venezuela:</w:t>
      </w:r>
      <w:r>
        <w:t xml:space="preserve"> </w:t>
      </w:r>
      <w:r>
        <w:t xml:space="preserve">* **Qualitative Phase:** In-depth, semi-structured interviews (n=30) with active and former Customs Officers across different ranks in Caracas customs districts, conducted anonymously where necessary for safety. Focus groups (3 sessions) with officers to explore shared experiences and challenges. Document analysis of internal customs reports (where accessible), relevant Venezuelan legislation (e.g., Law on the General Administration of Customs - 2023 update), and credible NGO reports on corruption in trade.</w:t>
      </w:r>
      <w:r>
        <w:t xml:space="preserve"> </w:t>
      </w:r>
      <w:r>
        <w:t xml:space="preserve">* **Quantitative Phase:** Structured surveys distributed via secure channels to a larger sample of Customs Officers in Caracas (n=150) to quantify prevalence of specific challenges (e.g., frequency of bribery attempts, perceived effectiveness of tech tools, training satisfaction).</w:t>
      </w:r>
      <w:r>
        <w:t xml:space="preserve"> </w:t>
      </w:r>
      <w:r>
        <w:t xml:space="preserve">* **Contextual Analysis:** Reviewing the broader socio-economic and political context shaping customs operations in Venezuela Caracas, including relevant economic sanctions impact and national trade policy shifts. All data collection will prioritize ethical protocols approved by an institutional review board (proposed partner: Universidad Central de Venezuela - School of Political Science).</w:t>
      </w:r>
    </w:p>
    <w:bookmarkEnd w:id="24"/>
    <w:bookmarkStart w:id="25" w:name="expected-outcomes-significance"/>
    <w:p>
      <w:pPr>
        <w:pStyle w:val="Heading2"/>
      </w:pPr>
      <w:r>
        <w:t xml:space="preserve">5. Expected Outcomes &amp; Significance</w:t>
      </w:r>
    </w:p>
    <w:p>
      <w:pPr>
        <w:pStyle w:val="FirstParagraph"/>
      </w:pPr>
      <w:r>
        <w:t xml:space="preserve">The anticipated outcomes of this research are highly significant for Venezuela's immediate and long-term stability:</w:t>
      </w:r>
      <w:r>
        <w:t xml:space="preserve"> </w:t>
      </w:r>
      <w:r>
        <w:t xml:space="preserve">* **Actionable Data:** A comprehensive report detailing the *specific* operational, integrity, and training deficiencies affecting Customs Officers in Caracas.</w:t>
      </w:r>
      <w:r>
        <w:t xml:space="preserve"> </w:t>
      </w:r>
      <w:r>
        <w:t xml:space="preserve">* **Policy Recommendations:** Concrete proposals for reforming training programs (incorporating ethics modules), implementing more robust digital clearance systems compatible with Venezuela's infrastructure limitations, establishing clearer anti-corruption protocols and whistleblower protections specifically for customs officers operating in Caracas.</w:t>
      </w:r>
      <w:r>
        <w:t xml:space="preserve"> </w:t>
      </w:r>
      <w:r>
        <w:t xml:space="preserve">* **Strengthened National Capacity:** Directly contributing to the professionalization of the Customs Officer role within Venezuela. A more effective and trustworthy customs service is fundamental for regaining control over critical revenue streams, reducing smuggling (which destabilizes markets), facilitating legitimate imports needed for humanitarian aid and economic recovery in Caracas, and enhancing overall national border security.</w:t>
      </w:r>
      <w:r>
        <w:t xml:space="preserve"> </w:t>
      </w:r>
      <w:r>
        <w:t xml:space="preserve">* **Foundational Research:** Providing the first detailed, field-based study on Customs Officer challenges in Caracas, filling a critical gap that will inform future research and international technical assistance focused on Venezuelan customs modernization.</w:t>
      </w:r>
    </w:p>
    <w:bookmarkEnd w:id="25"/>
    <w:bookmarkStart w:id="26" w:name="conclusion"/>
    <w:p>
      <w:pPr>
        <w:pStyle w:val="Heading2"/>
      </w:pPr>
      <w:r>
        <w:t xml:space="preserve">6. Conclusion</w:t>
      </w:r>
    </w:p>
    <w:p>
      <w:pPr>
        <w:pStyle w:val="FirstParagraph"/>
      </w:pPr>
      <w:r>
        <w:t xml:space="preserve">The effective functioning of the Customs Officer is not merely an administrative concern; it is a cornerstone of Venezuela's economic survival and security, especially within its most critical node: Caracas. The current crisis in customs administration directly undermines efforts to stabilize the national economy, protect domestic markets from illicit goods, and generate essential public revenue. This research proposal outlines a vital investigation into the heart of this challenge. By centering the lived experience and operational reality of Customs Officers in Venezuela Caracas, this study will generate indispensable knowledge for designing interventions that empower these frontline officers to perform their critical duties with greater efficiency, integrity, and effectiveness. The findings will be instrumental for the National Directorate of Customs (Dirección Nacional de Aduanas) and relevant government bodies in crafting solutions tailored to the unique pressures of the Caracas customs environment, ultimately contributing to a more resilient Venezuela.</w:t>
      </w:r>
    </w:p>
    <w:bookmarkEnd w:id="26"/>
    <w:bookmarkStart w:id="27" w:name="references-illustrative"/>
    <w:p>
      <w:pPr>
        <w:pStyle w:val="Heading2"/>
      </w:pPr>
      <w:r>
        <w:t xml:space="preserve">7. References (Illustrative)</w:t>
      </w:r>
    </w:p>
    <w:p>
      <w:pPr>
        <w:pStyle w:val="FirstParagraph"/>
      </w:pPr>
      <w:r>
        <w:t xml:space="preserve">* Central Bank of Venezuela. (2023). *Economic Report on Customs Revenue Collection*. Caracas.</w:t>
      </w:r>
      <w:r>
        <w:t xml:space="preserve"> </w:t>
      </w:r>
      <w:r>
        <w:t xml:space="preserve">* United Nations Office on Drugs and Crime (UNODC). (2021). *Transnational Organized Crime in the Caribbean: A Regional Threat Assessment*. Includes analysis of smuggling routes involving Venezuela.</w:t>
      </w:r>
      <w:r>
        <w:t xml:space="preserve"> </w:t>
      </w:r>
      <w:r>
        <w:t xml:space="preserve">* Commission for the Defense of Human Rights. (2022). *Report on Corruption and Vulnerability within Public Service Roles, Including Customs*. Caracas.</w:t>
      </w:r>
      <w:r>
        <w:t xml:space="preserve"> </w:t>
      </w:r>
      <w:r>
        <w:t xml:space="preserve">* World Bank. (2023). *Venezuela Economic Update: Navigating Fragility and Growth*. Chapter on Trade Facilitation.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Effectiveness of Customs Officers in Venezuela Caracas</dc:title>
  <dc:creator/>
  <cp:keywords/>
  <dcterms:created xsi:type="dcterms:W3CDTF">2025-12-10T21:38:25Z</dcterms:created>
  <dcterms:modified xsi:type="dcterms:W3CDTF">2025-12-10T21:38:25Z</dcterms:modified>
</cp:coreProperties>
</file>

<file path=docProps/custom.xml><?xml version="1.0" encoding="utf-8"?>
<Properties xmlns="http://schemas.openxmlformats.org/officeDocument/2006/custom-properties" xmlns:vt="http://schemas.openxmlformats.org/officeDocument/2006/docPropsVTypes"/>
</file>