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Belgium</w:t>
      </w:r>
      <w:r>
        <w:t xml:space="preserve"> </w:t>
      </w:r>
      <w:r>
        <w:t xml:space="preserve">Brussels</w:t>
      </w:r>
    </w:p>
    <w:bookmarkStart w:id="20" w:name="X5204f2fb6f4de2b7bae89b534942a8e1c4384a7"/>
    <w:p>
      <w:pPr>
        <w:pStyle w:val="Heading1"/>
      </w:pPr>
      <w:r>
        <w:t xml:space="preserve">Research Proposal: Advancing the Role of Data Scientists in Belgium Brussels</w:t>
      </w:r>
    </w:p>
    <w:p>
      <w:pPr>
        <w:pStyle w:val="FirstParagraph"/>
      </w:pPr>
      <w:r>
        <w:rPr>
          <w:bCs/>
          <w:b/>
        </w:rPr>
        <w:t xml:space="preserve">Abstract:</w:t>
      </w:r>
    </w:p>
    <w:p>
      <w:pPr>
        <w:pStyle w:val="BodyText"/>
      </w:pPr>
      <w:r>
        <w:t xml:space="preserve">This comprehensive Research Proposal investigates the critical role and evolving demands of the</w:t>
      </w:r>
      <w:r>
        <w:t xml:space="preserve"> </w:t>
      </w:r>
      <w:r>
        <w:rPr>
          <w:iCs/>
          <w:i/>
        </w:rPr>
        <w:t xml:space="preserve">Data Scientist</w:t>
      </w:r>
      <w:r>
        <w:t xml:space="preserve"> </w:t>
      </w:r>
      <w:r>
        <w:t xml:space="preserve">profession within the dynamic ecosystem of Belgium Brussels. As the political, administrative, and cultural heart of the European Union (EU), Brussels presents a unique laboratory for studying how Data Scientists leverage complex, multi-lingual, and cross-border data to drive evidence-based decision-making across public policy, healthcare, transportation, and economic development. This Proposal outlines a targeted research agenda to analyze current challenges faced by Data Scientists operating in Belgium Brussels, identify emerging skill requirements within the EU context, and propose actionable strategies to enhance their impact. The findings will directly inform educational programs, corporate hiring practices, and public sector innovation initiatives in Belgium Brussels.</w:t>
      </w:r>
    </w:p>
    <w:p>
      <w:pPr>
        <w:pStyle w:val="BodyText"/>
      </w:pPr>
      <w:r>
        <w:rPr>
          <w:bCs/>
          <w:b/>
        </w:rPr>
        <w:t xml:space="preserve">1. Introduction: The Strategic Imperative of Data Science in Belgium Brussels</w:t>
      </w:r>
    </w:p>
    <w:p>
      <w:pPr>
        <w:pStyle w:val="BodyText"/>
      </w:pPr>
      <w:r>
        <w:t xml:space="preserve">Belgium Brussels stands as a global nexus for international governance, hosting the European Commission, the Council of the EU, and NATO headquarters. This concentration of institutions generates an unprecedented volume and diversity of data—spanning environmental monitoring, social welfare programs, trade statistics (Eurostat), urban mobility patterns (Brussels Mobility), and multilingual citizen communications. The effective utilization of this data is not merely beneficial; it is fundamental to Brussels' function as a model for European integration and sustainable urban living. Consequently, the</w:t>
      </w:r>
      <w:r>
        <w:t xml:space="preserve"> </w:t>
      </w:r>
      <w:r>
        <w:rPr>
          <w:iCs/>
          <w:i/>
        </w:rPr>
        <w:t xml:space="preserve">Data Scientist</w:t>
      </w:r>
      <w:r>
        <w:t xml:space="preserve"> </w:t>
      </w:r>
      <w:r>
        <w:t xml:space="preserve">role has transitioned from a technical support function to a strategic asset within organizations across Belgium Brussels. This Research Proposal directly addresses the urgent need to understand and optimize this vital profession in its most relevant geographical and institutional context: Belgium Brussels.</w:t>
      </w:r>
    </w:p>
    <w:p>
      <w:pPr>
        <w:pStyle w:val="BodyText"/>
      </w:pPr>
      <w:r>
        <w:rPr>
          <w:bCs/>
          <w:b/>
        </w:rPr>
        <w:t xml:space="preserve">2. Research Problem Statement</w:t>
      </w:r>
    </w:p>
    <w:p>
      <w:pPr>
        <w:pStyle w:val="BodyText"/>
      </w:pPr>
      <w:r>
        <w:t xml:space="preserve">Despite the growing demand for Data Scientists in Brussels, significant gaps persist in understanding their specific operational challenges within the unique Belgian context. These include navigating complex EU data regulations (GDPR, AI Act) alongside Belgian data laws, managing multilingual datasets (Dutch, French, English), integrating fragmented public sector data silos common in municipal and federal administrations across Belgium Brussels, and effectively communicating sophisticated analytical insights to diverse non-technical stakeholders within the EU institutions. This Research Proposal seeks to systematically map these challenges and identify best practices for Data Scientists operating specifically within the Belgium Brussels environment.</w:t>
      </w:r>
    </w:p>
    <w:p>
      <w:pPr>
        <w:pStyle w:val="BodyText"/>
      </w:pPr>
      <w:r>
        <w:rPr>
          <w:bCs/>
          <w:b/>
        </w:rPr>
        <w:t xml:space="preserve">3. Research Objectives</w:t>
      </w:r>
    </w:p>
    <w:p>
      <w:pPr>
        <w:numPr>
          <w:ilvl w:val="0"/>
          <w:numId w:val="1001"/>
        </w:numPr>
        <w:pStyle w:val="Compact"/>
      </w:pPr>
      <w:r>
        <w:t xml:space="preserve">To conduct a detailed analysis of current job descriptions, skill requirements, and professional trajectories of Data Scientists employed by major institutions (EU bodies, Belgian federal ministries like the Ministry of Health, local authorities such as Brussels-Capital Region administration) in Belgium Brussels.</w:t>
      </w:r>
    </w:p>
    <w:p>
      <w:pPr>
        <w:numPr>
          <w:ilvl w:val="0"/>
          <w:numId w:val="1001"/>
        </w:numPr>
        <w:pStyle w:val="Compact"/>
      </w:pPr>
      <w:r>
        <w:t xml:space="preserve">To identify the most pressing technical and soft skill gaps faced by Data Scientists operating within the specific regulatory, linguistic, and institutional framework of Belgium Brussels.</w:t>
      </w:r>
    </w:p>
    <w:p>
      <w:pPr>
        <w:numPr>
          <w:ilvl w:val="0"/>
          <w:numId w:val="1001"/>
        </w:numPr>
        <w:pStyle w:val="Compact"/>
      </w:pPr>
      <w:r>
        <w:t xml:space="preserve">To assess how Data Scientists contribute to solving concrete urban and policy challenges in Brussels (e.g., optimizing public transport networks like STIB/MIVB using real-time data, predicting air quality trends for environmental policy, analyzing multilingual social media sentiment for citizen engagement initiatives).</w:t>
      </w:r>
    </w:p>
    <w:p>
      <w:pPr>
        <w:numPr>
          <w:ilvl w:val="0"/>
          <w:numId w:val="1001"/>
        </w:numPr>
        <w:pStyle w:val="Compact"/>
      </w:pPr>
      <w:r>
        <w:t xml:space="preserve">To develop a tailored competency framework and recommendations for enhancing the effectiveness of Data Scientists within Belgium Brussels' unique ecosystem.</w:t>
      </w:r>
    </w:p>
    <w:p>
      <w:pPr>
        <w:pStyle w:val="FirstParagraph"/>
      </w:pPr>
      <w:r>
        <w:rPr>
          <w:bCs/>
          <w:b/>
        </w:rPr>
        <w:t xml:space="preserve">4. Methodology</w:t>
      </w:r>
    </w:p>
    <w:p>
      <w:pPr>
        <w:pStyle w:val="BodyText"/>
      </w:pPr>
      <w:r>
        <w:t xml:space="preserve">This Research Proposal adopts a mixed-methods approach, specifically designed for the Belgium Brussels context:</w:t>
      </w:r>
    </w:p>
    <w:p>
      <w:pPr>
        <w:numPr>
          <w:ilvl w:val="0"/>
          <w:numId w:val="1002"/>
        </w:numPr>
        <w:pStyle w:val="Compact"/>
      </w:pPr>
      <w:r>
        <w:rPr>
          <w:iCs/>
          <w:i/>
        </w:rPr>
        <w:t xml:space="preserve">Qualitative Analysis:</w:t>
      </w:r>
      <w:r>
        <w:t xml:space="preserve"> </w:t>
      </w:r>
      <w:r>
        <w:t xml:space="preserve">In-depth interviews (n=30-40) with Data Scientists currently working in key organizations across Belgium Brussels, including EU institutions (EC DGs), Belgian government agencies (e.g., Federal Public Service Interior, Walloon Region Digital Directorate), leading tech companies headquartered there (e.g., Cisco, Siemens), and major healthcare providers. Focus will be on day-to-day challenges, collaboration dynamics, and impact assessment within the local setting.</w:t>
      </w:r>
    </w:p>
    <w:p>
      <w:pPr>
        <w:numPr>
          <w:ilvl w:val="0"/>
          <w:numId w:val="1002"/>
        </w:numPr>
        <w:pStyle w:val="Compact"/>
      </w:pPr>
      <w:r>
        <w:rPr>
          <w:iCs/>
          <w:i/>
        </w:rPr>
        <w:t xml:space="preserve">Quantitative Analysis:</w:t>
      </w:r>
      <w:r>
        <w:t xml:space="preserve"> </w:t>
      </w:r>
      <w:r>
        <w:t xml:space="preserve">Comprehensive survey of Data Scientists in Belgium Brussels (targeting 150+ respondents) to quantify skill gaps, job satisfaction levels, and perceived barriers using validated scales. This will include analysis of public job postings from platforms like LinkedIn Belgium and Belgian government career portals.</w:t>
      </w:r>
    </w:p>
    <w:p>
      <w:pPr>
        <w:numPr>
          <w:ilvl w:val="0"/>
          <w:numId w:val="1002"/>
        </w:numPr>
        <w:pStyle w:val="Compact"/>
      </w:pPr>
      <w:r>
        <w:rPr>
          <w:iCs/>
          <w:i/>
        </w:rPr>
        <w:t xml:space="preserve">Case Study Analysis:</w:t>
      </w:r>
      <w:r>
        <w:t xml:space="preserve"> </w:t>
      </w:r>
      <w:r>
        <w:t xml:space="preserve">In-depth examination of 3-5 high-impact projects where Data Scientists in Belgium Brussels delivered measurable outcomes (e.g., the "Brussels Smart City" data platform initiative, predictive models for hospital resource allocation using Belgian health data). This provides concrete evidence of value and methodology.</w:t>
      </w:r>
    </w:p>
    <w:p>
      <w:pPr>
        <w:numPr>
          <w:ilvl w:val="0"/>
          <w:numId w:val="1002"/>
        </w:numPr>
        <w:pStyle w:val="Compact"/>
      </w:pPr>
      <w:r>
        <w:rPr>
          <w:iCs/>
          <w:i/>
        </w:rPr>
        <w:t xml:space="preserve">Stakeholder Workshops:</w:t>
      </w:r>
      <w:r>
        <w:t xml:space="preserve"> </w:t>
      </w:r>
      <w:r>
        <w:t xml:space="preserve">Organizing focused workshops involving Data Scientists, HR leaders from major Brussels employers, and policy makers (e.g., from the Brussels Regional Government's Innovation Office) to co-create solutions based on research findings.</w:t>
      </w:r>
    </w:p>
    <w:p>
      <w:pPr>
        <w:pStyle w:val="FirstParagraph"/>
      </w:pPr>
      <w:r>
        <w:rPr>
          <w:bCs/>
          <w:b/>
        </w:rPr>
        <w:t xml:space="preserve">5. Significance and Expected Outcomes</w:t>
      </w:r>
    </w:p>
    <w:p>
      <w:pPr>
        <w:pStyle w:val="BodyText"/>
      </w:pPr>
      <w:r>
        <w:t xml:space="preserve">This Research Proposal holds significant potential for Belgium Brussels:</w:t>
      </w:r>
    </w:p>
    <w:p>
      <w:pPr>
        <w:numPr>
          <w:ilvl w:val="0"/>
          <w:numId w:val="1003"/>
        </w:numPr>
        <w:pStyle w:val="Compact"/>
      </w:pPr>
      <w:r>
        <w:rPr>
          <w:iCs/>
          <w:i/>
        </w:rPr>
        <w:t xml:space="preserve">Educational Impact:</w:t>
      </w:r>
      <w:r>
        <w:t xml:space="preserve"> </w:t>
      </w:r>
      <w:r>
        <w:t xml:space="preserve">Findings will directly inform curriculum development at leading institutions like KU Leuven (Brussels campus), ULiège, and the Vrije Universiteit Brussel (VUB), ensuring Data Science programs in Belgium Brussels produce graduates with skills precisely aligned to local market needs.</w:t>
      </w:r>
    </w:p>
    <w:p>
      <w:pPr>
        <w:numPr>
          <w:ilvl w:val="0"/>
          <w:numId w:val="1003"/>
        </w:numPr>
        <w:pStyle w:val="Compact"/>
      </w:pPr>
      <w:r>
        <w:rPr>
          <w:iCs/>
          <w:i/>
        </w:rPr>
        <w:t xml:space="preserve">Organizational Impact:</w:t>
      </w:r>
      <w:r>
        <w:t xml:space="preserve"> </w:t>
      </w:r>
      <w:r>
        <w:t xml:space="preserve">Organizations in Belgium Brussels will gain a clear roadmap for recruiting, developing, and retaining effective Data Scientists, reducing costly mismatches and accelerating the return on investment in data initiatives.</w:t>
      </w:r>
    </w:p>
    <w:p>
      <w:pPr>
        <w:numPr>
          <w:ilvl w:val="0"/>
          <w:numId w:val="1003"/>
        </w:numPr>
        <w:pStyle w:val="Compact"/>
      </w:pPr>
      <w:r>
        <w:rPr>
          <w:iCs/>
          <w:i/>
        </w:rPr>
        <w:t xml:space="preserve">Policy Impact:</w:t>
      </w:r>
      <w:r>
        <w:t xml:space="preserve"> </w:t>
      </w:r>
      <w:r>
        <w:t xml:space="preserve">Insights into regulatory navigation and data integration challenges will inform Belgian national strategies (e.g., the National Data Strategy) and Brussels-specific urban innovation plans, making policy more data-driven and effective.</w:t>
      </w:r>
    </w:p>
    <w:p>
      <w:pPr>
        <w:numPr>
          <w:ilvl w:val="0"/>
          <w:numId w:val="1003"/>
        </w:numPr>
        <w:pStyle w:val="Compact"/>
      </w:pPr>
      <w:r>
        <w:rPr>
          <w:iCs/>
          <w:i/>
        </w:rPr>
        <w:t xml:space="preserve">Economic Impact:</w:t>
      </w:r>
      <w:r>
        <w:t xml:space="preserve"> </w:t>
      </w:r>
      <w:r>
        <w:t xml:space="preserve">By optimizing the Data Scientist role within Belgium Brussels, this research supports the city's competitiveness as a European hub for digital innovation, attracting further investment and talent to the region.</w:t>
      </w:r>
    </w:p>
    <w:p>
      <w:pPr>
        <w:pStyle w:val="FirstParagraph"/>
      </w:pPr>
      <w:r>
        <w:rPr>
          <w:bCs/>
          <w:b/>
        </w:rPr>
        <w:t xml:space="preserve">6. Timeline and Resources</w:t>
      </w:r>
    </w:p>
    <w:p>
      <w:pPr>
        <w:pStyle w:val="BodyText"/>
      </w:pPr>
      <w:r>
        <w:t xml:space="preserve">The proposed 18-month Research Proposal will be executed in phases: Months 1-3 (Literature Review &amp; Instrument Design), Months 4-9 (Data Collection - Interviews/Surveys/Case Studies), Months 10-15 (Analysis &amp; Workshop Development), and Months 16-18 (Final Report, Recommendations, Stakeholder Dissemination). Required resources include dedicated research personnel with EU/Belgian data expertise, access to anonymized institutional data where feasible, and partnerships with key organizations in Belgium Brussels for participant recruitment and validation. Funding will be sought from national science foundations (FWO), EU Horizon Europe programs focused on digital innovation, and strategic corporate sponsors based in Brussels.</w:t>
      </w:r>
    </w:p>
    <w:p>
      <w:pPr>
        <w:pStyle w:val="BodyText"/>
      </w:pPr>
      <w:r>
        <w:rPr>
          <w:bCs/>
          <w:b/>
        </w:rPr>
        <w:t xml:space="preserve">7. Conclusion: A Strategic Investment for Belgium Brussels</w:t>
      </w:r>
    </w:p>
    <w:p>
      <w:pPr>
        <w:pStyle w:val="BodyText"/>
      </w:pPr>
      <w:r>
        <w:t xml:space="preserve">The role of the Data Scientist is not just a job title; it is a cornerstone of evidence-based governance, economic resilience, and innovative urban development in Belgium Brussels. This Research Proposal provides a meticulously designed framework to unlock the full potential of this critical profession within its most strategic geographical context. By focusing squarely on the realities faced by Data Scientists operating specifically within Belgium Brussels – navigating EU complexity, leveraging local data assets, and addressing metropolitan challenges – this research will generate actionable insights that directly benefit citizens, institutions, and businesses across the region. Investing in understanding and optimizing the Data Scientist role is an investment in a more efficient, equitable, and data-driven future for Belgium Brussels. This Research Proposal represents a vital step towards ensuring Belgium Brussels remains at the forefront of leveraging data as a strategic resource.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Data Scientists in Belgium Brussels</dc:title>
  <dc:creator/>
  <cp:keywords/>
  <dcterms:created xsi:type="dcterms:W3CDTF">2026-04-28T01:40:05Z</dcterms:created>
  <dcterms:modified xsi:type="dcterms:W3CDTF">2026-04-28T01:40:05Z</dcterms:modified>
</cp:coreProperties>
</file>

<file path=docProps/custom.xml><?xml version="1.0" encoding="utf-8"?>
<Properties xmlns="http://schemas.openxmlformats.org/officeDocument/2006/custom-properties" xmlns:vt="http://schemas.openxmlformats.org/officeDocument/2006/docPropsVTypes"/>
</file>