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the</w:t>
      </w:r>
      <w:r>
        <w:t xml:space="preserve"> </w:t>
      </w:r>
      <w:r>
        <w:t xml:space="preserve">Role</w:t>
      </w:r>
      <w:r>
        <w:t xml:space="preserve"> </w:t>
      </w:r>
      <w:r>
        <w:t xml:space="preserve">of</w:t>
      </w:r>
      <w:r>
        <w:t xml:space="preserve"> </w:t>
      </w:r>
      <w:r>
        <w:t xml:space="preserve">Data</w:t>
      </w:r>
      <w:r>
        <w:t xml:space="preserve"> </w:t>
      </w:r>
      <w:r>
        <w:t xml:space="preserve">Scientist</w:t>
      </w:r>
      <w:r>
        <w:t xml:space="preserve"> </w:t>
      </w:r>
      <w:r>
        <w:t xml:space="preserve">in</w:t>
      </w:r>
      <w:r>
        <w:t xml:space="preserve"> </w:t>
      </w:r>
      <w:r>
        <w:t xml:space="preserve">Canada</w:t>
      </w:r>
      <w:r>
        <w:t xml:space="preserve"> </w:t>
      </w:r>
      <w:r>
        <w:t xml:space="preserve">Toronto</w:t>
      </w:r>
    </w:p>
    <w:bookmarkStart w:id="31" w:name="X8e0341bc8a03a9a9c072f9668b7db02e1a543c6"/>
    <w:p>
      <w:pPr>
        <w:pStyle w:val="Heading1"/>
      </w:pPr>
      <w:r>
        <w:t xml:space="preserve">Research Proposal: Advancing the Role of Data Scientist in Canada Toronto</w:t>
      </w:r>
    </w:p>
    <w:bookmarkStart w:id="20" w:name="introduction-and-context"/>
    <w:p>
      <w:pPr>
        <w:pStyle w:val="Heading2"/>
      </w:pPr>
      <w:r>
        <w:t xml:space="preserve">1. Introduction and Context</w:t>
      </w:r>
    </w:p>
    <w:p>
      <w:pPr>
        <w:pStyle w:val="FirstParagraph"/>
      </w:pPr>
      <w:r>
        <w:t xml:space="preserve">The exponential growth of data-driven decision-making across industries has positioned Canada Toronto as a pivotal hub for technological innovation in North America. As one of the world's most diverse and dynamic cities, Toronto's ecosystem—comprising global tech giants, thriving startups, and research-intensive institutions—demands sophisticated analytical capabilities. This</w:t>
      </w:r>
      <w:r>
        <w:t xml:space="preserve"> </w:t>
      </w:r>
      <w:r>
        <w:rPr>
          <w:bCs/>
          <w:b/>
        </w:rPr>
        <w:t xml:space="preserve">Research Proposal</w:t>
      </w:r>
      <w:r>
        <w:t xml:space="preserve"> </w:t>
      </w:r>
      <w:r>
        <w:t xml:space="preserve">addresses the critical need to systematically investigate the evolving role of the</w:t>
      </w:r>
      <w:r>
        <w:t xml:space="preserve"> </w:t>
      </w:r>
      <w:r>
        <w:rPr>
          <w:bCs/>
          <w:b/>
        </w:rPr>
        <w:t xml:space="preserve">Data Scientist</w:t>
      </w:r>
      <w:r>
        <w:t xml:space="preserve"> </w:t>
      </w:r>
      <w:r>
        <w:t xml:space="preserve">within Toronto's unique economic and cultural landscape. With Canada emerging as a top destination for data science talent (ranking #1 globally for AI talent concentration in 2023), understanding how this profession operates in</w:t>
      </w:r>
      <w:r>
        <w:t xml:space="preserve"> </w:t>
      </w:r>
      <w:r>
        <w:rPr>
          <w:bCs/>
          <w:b/>
        </w:rPr>
        <w:t xml:space="preserve">Canada Toronto</w:t>
      </w:r>
      <w:r>
        <w:t xml:space="preserve"> </w:t>
      </w:r>
      <w:r>
        <w:t xml:space="preserve">is essential for sustaining competitive advantage. The proposed study will analyze workforce dynamics, skill requirements, industry applications, and societal impacts of Data Scientists to inform policy, education, and business strategies.</w:t>
      </w:r>
    </w:p>
    <w:bookmarkEnd w:id="20"/>
    <w:bookmarkStart w:id="21" w:name="problem-statement"/>
    <w:p>
      <w:pPr>
        <w:pStyle w:val="Heading2"/>
      </w:pPr>
      <w:r>
        <w:t xml:space="preserve">2. Problem Statement</w:t>
      </w:r>
    </w:p>
    <w:p>
      <w:pPr>
        <w:pStyle w:val="FirstParagraph"/>
      </w:pPr>
      <w:r>
        <w:t xml:space="preserve">Despite Toronto's rapid ascent as Canada's AI capital, significant gaps persist in understanding how the</w:t>
      </w:r>
      <w:r>
        <w:t xml:space="preserve"> </w:t>
      </w:r>
      <w:r>
        <w:rPr>
          <w:bCs/>
          <w:b/>
        </w:rPr>
        <w:t xml:space="preserve">Data Scientist</w:t>
      </w:r>
      <w:r>
        <w:t xml:space="preserve"> </w:t>
      </w:r>
      <w:r>
        <w:t xml:space="preserve">role functions within local context. Current industry reports (e.g., LinkedIn 2023 Talent Insights) indicate a 45% annual growth in data science job postings across</w:t>
      </w:r>
      <w:r>
        <w:t xml:space="preserve"> </w:t>
      </w:r>
      <w:r>
        <w:rPr>
          <w:bCs/>
          <w:b/>
        </w:rPr>
        <w:t xml:space="preserve">Canada Toronto</w:t>
      </w:r>
      <w:r>
        <w:t xml:space="preserve">, yet no comprehensive academic study has examined: (1) how Toronto's multicultural environment shapes data science workflows, (2) the specific skill gaps between university training and industry needs, and (3) ethical frameworks for AI deployment in socially diverse urban settings. These knowledge deficits hinder Canada's ability to harness its full potential as a global leader in responsible AI. Without targeted research on the</w:t>
      </w:r>
      <w:r>
        <w:t xml:space="preserve"> </w:t>
      </w:r>
      <w:r>
        <w:rPr>
          <w:bCs/>
          <w:b/>
        </w:rPr>
        <w:t xml:space="preserve">Data Scientist</w:t>
      </w:r>
      <w:r>
        <w:t xml:space="preserve"> </w:t>
      </w:r>
      <w:r>
        <w:t xml:space="preserve">ecosystem in</w:t>
      </w:r>
      <w:r>
        <w:t xml:space="preserve"> </w:t>
      </w:r>
      <w:r>
        <w:rPr>
          <w:bCs/>
          <w:b/>
        </w:rPr>
        <w:t xml:space="preserve">Canada Toronto</w:t>
      </w:r>
      <w:r>
        <w:t xml:space="preserve">, policy interventions risk being misaligned with local realities, potentially stifling innovation and exacerbating talent shortages.</w:t>
      </w:r>
    </w:p>
    <w:bookmarkEnd w:id="21"/>
    <w:bookmarkStart w:id="22" w:name="literature-review"/>
    <w:p>
      <w:pPr>
        <w:pStyle w:val="Heading2"/>
      </w:pPr>
      <w:r>
        <w:t xml:space="preserve">3. Literature Review</w:t>
      </w:r>
    </w:p>
    <w:p>
      <w:pPr>
        <w:pStyle w:val="FirstParagraph"/>
      </w:pPr>
      <w:r>
        <w:t xml:space="preserve">Existing literature on data science roles primarily focuses on U.S. tech hubs like Silicon Valley (e.g., Davenport &amp; Harris, 2017) or generic European frameworks (Bertsekas et al., 2019). Canadian studies are limited to national workforce reports (Statistics Canada, 2022) that lack Toronto-specific granularity. Recent work by the Vector Institute highlights Toronto's AI talent density but omits how cultural diversity influences data modeling choices—such as bias mitigation in healthcare algorithms serving immigrant communities. Crucially, no research has mapped the</w:t>
      </w:r>
      <w:r>
        <w:t xml:space="preserve"> </w:t>
      </w:r>
      <w:r>
        <w:rPr>
          <w:bCs/>
          <w:b/>
        </w:rPr>
        <w:t xml:space="preserve">Data Scientist</w:t>
      </w:r>
      <w:r>
        <w:t xml:space="preserve">'s collaborative ecosystem with urban planners, social services, or indigenous communities in</w:t>
      </w:r>
      <w:r>
        <w:t xml:space="preserve"> </w:t>
      </w:r>
      <w:r>
        <w:rPr>
          <w:bCs/>
          <w:b/>
        </w:rPr>
        <w:t xml:space="preserve">Canada Toronto</w:t>
      </w:r>
      <w:r>
        <w:t xml:space="preserve">. This proposal directly addresses these omissions through a localized, interdisciplinary lens.</w:t>
      </w:r>
    </w:p>
    <w:bookmarkEnd w:id="22"/>
    <w:bookmarkStart w:id="23" w:name="research-objectives"/>
    <w:p>
      <w:pPr>
        <w:pStyle w:val="Heading2"/>
      </w:pPr>
      <w:r>
        <w:t xml:space="preserve">4. Research Objectives</w:t>
      </w:r>
    </w:p>
    <w:p>
      <w:pPr>
        <w:numPr>
          <w:ilvl w:val="0"/>
          <w:numId w:val="1001"/>
        </w:numPr>
        <w:pStyle w:val="Compact"/>
      </w:pPr>
      <w:r>
        <w:rPr>
          <w:bCs/>
          <w:b/>
        </w:rPr>
        <w:t xml:space="preserve">Primary Objective:</w:t>
      </w:r>
      <w:r>
        <w:t xml:space="preserve"> </w:t>
      </w:r>
      <w:r>
        <w:t xml:space="preserve">To establish a definitive profile of the Data Scientist in Toronto's economic ecosystem, identifying core competencies, industry-specific applications, and cross-cultural collaboration dynamics.</w:t>
      </w:r>
    </w:p>
    <w:p>
      <w:pPr>
        <w:numPr>
          <w:ilvl w:val="0"/>
          <w:numId w:val="1001"/>
        </w:numPr>
        <w:pStyle w:val="Compact"/>
      </w:pPr>
      <w:r>
        <w:rPr>
          <w:bCs/>
          <w:b/>
        </w:rPr>
        <w:t xml:space="preserve">Secondary Objectives:</w:t>
      </w:r>
    </w:p>
    <w:p>
      <w:pPr>
        <w:numPr>
          <w:ilvl w:val="1"/>
          <w:numId w:val="1002"/>
        </w:numPr>
        <w:pStyle w:val="Compact"/>
      </w:pPr>
      <w:r>
        <w:t xml:space="preserve">Map skill gaps between academic curricula (e.g., University of Toronto's ML programs) and employer expectations in Toronto's tech sector</w:t>
      </w:r>
    </w:p>
    <w:p>
      <w:pPr>
        <w:numPr>
          <w:ilvl w:val="1"/>
          <w:numId w:val="1002"/>
        </w:numPr>
        <w:pStyle w:val="Compact"/>
      </w:pPr>
      <w:r>
        <w:t xml:space="preserve">Assess ethical considerations in data science practice within Canada's multicultural urban context</w:t>
      </w:r>
    </w:p>
    <w:p>
      <w:pPr>
        <w:numPr>
          <w:ilvl w:val="1"/>
          <w:numId w:val="1002"/>
        </w:numPr>
        <w:pStyle w:val="Compact"/>
      </w:pPr>
      <w:r>
        <w:t xml:space="preserve">Evaluate the socioeconomic impact of Data Scientists on key Toronto industries (healthcare, finance, smart city initiatives)</w:t>
      </w:r>
    </w:p>
    <w:bookmarkEnd w:id="23"/>
    <w:bookmarkStart w:id="27" w:name="methodology"/>
    <w:p>
      <w:pPr>
        <w:pStyle w:val="Heading2"/>
      </w:pPr>
      <w:r>
        <w:t xml:space="preserve">5. Methodology</w:t>
      </w:r>
    </w:p>
    <w:p>
      <w:pPr>
        <w:pStyle w:val="FirstParagraph"/>
      </w:pPr>
      <w:r>
        <w:t xml:space="preserve">This mixed-methods study will employ a three-phase approach grounded in Toronto's unique context:</w:t>
      </w:r>
    </w:p>
    <w:bookmarkStart w:id="24" w:name="phase-1-quantitative-analysis-months-1-4"/>
    <w:p>
      <w:pPr>
        <w:pStyle w:val="Heading3"/>
      </w:pPr>
      <w:r>
        <w:t xml:space="preserve">Phase 1: Quantitative Analysis (Months 1-4)</w:t>
      </w:r>
    </w:p>
    <w:p>
      <w:pPr>
        <w:pStyle w:val="FirstParagraph"/>
      </w:pPr>
      <w:r>
        <w:t xml:space="preserve">Analysis of 50,000+ job postings from LinkedIn, Indeed, and local career portals (2020-2024) filtered for Toronto locations. We will quantify skill demand patterns (e.g., Python vs. R usage), salary benchmarks relative to Canadian averages, and industry distribution across sectors like fintech (RBC/Scotiabank), healthcare (Sunnybrook Hospital AI initiatives), and municipal services.</w:t>
      </w:r>
    </w:p>
    <w:bookmarkEnd w:id="24"/>
    <w:bookmarkStart w:id="25" w:name="phase-2-qualitative-fieldwork-months-5-8"/>
    <w:p>
      <w:pPr>
        <w:pStyle w:val="Heading3"/>
      </w:pPr>
      <w:r>
        <w:t xml:space="preserve">Phase 2: Qualitative Fieldwork (Months 5-8)</w:t>
      </w:r>
    </w:p>
    <w:p>
      <w:pPr>
        <w:pStyle w:val="FirstParagraph"/>
      </w:pPr>
      <w:r>
        <w:t xml:space="preserve">Semi-structured interviews with 60+ stakeholders across Toronto's ecosystem: Data Scientists (40%), hiring managers (25%), university professors (15%), and community representatives (20%). Focus areas include bias detection in housing algorithms, cross-cultural team dynamics, and regulatory challenges under Canada's proposed AI Act.</w:t>
      </w:r>
    </w:p>
    <w:bookmarkEnd w:id="25"/>
    <w:bookmarkStart w:id="26" w:name="X003c4716fbeac1de9428e9acbd8eaaf07f04f40"/>
    <w:p>
      <w:pPr>
        <w:pStyle w:val="Heading3"/>
      </w:pPr>
      <w:r>
        <w:t xml:space="preserve">Phase 3: Comparative Policy Review (Months 9-12)</w:t>
      </w:r>
    </w:p>
    <w:p>
      <w:pPr>
        <w:pStyle w:val="FirstParagraph"/>
      </w:pPr>
      <w:r>
        <w:t xml:space="preserve">Benchmarking Toronto's data science landscape against global peers (Berlin, Singapore) to identify best practices for talent retention and ethical governance, with special attention to Canada's immigration policies attracting international Data Scientists.</w:t>
      </w:r>
    </w:p>
    <w:bookmarkEnd w:id="26"/>
    <w:bookmarkEnd w:id="27"/>
    <w:bookmarkStart w:id="28" w:name="expected-outcomes-and-impact"/>
    <w:p>
      <w:pPr>
        <w:pStyle w:val="Heading2"/>
      </w:pPr>
      <w:r>
        <w:t xml:space="preserve">6. Expected Outcomes and Impact</w:t>
      </w:r>
    </w:p>
    <w:p>
      <w:pPr>
        <w:pStyle w:val="FirstParagraph"/>
      </w:pPr>
      <w:r>
        <w:t xml:space="preserve">This</w:t>
      </w:r>
      <w:r>
        <w:t xml:space="preserve"> </w:t>
      </w:r>
      <w:r>
        <w:rPr>
          <w:bCs/>
          <w:b/>
        </w:rPr>
        <w:t xml:space="preserve">Research Proposal</w:t>
      </w:r>
      <w:r>
        <w:t xml:space="preserve"> </w:t>
      </w:r>
      <w:r>
        <w:t xml:space="preserve">will deliver four transformative outputs:</w:t>
      </w:r>
    </w:p>
    <w:p>
      <w:pPr>
        <w:numPr>
          <w:ilvl w:val="0"/>
          <w:numId w:val="1003"/>
        </w:numPr>
        <w:pStyle w:val="Compact"/>
      </w:pPr>
      <w:r>
        <w:rPr>
          <w:bCs/>
          <w:b/>
        </w:rPr>
        <w:t xml:space="preserve">A Toronto-Specific Data Scientist Competency Framework:</w:t>
      </w:r>
      <w:r>
        <w:t xml:space="preserve"> </w:t>
      </w:r>
      <w:r>
        <w:t xml:space="preserve">A publicly accessible tool for universities (e.g., University of Waterloo, York) to align curricula with local industry needs, addressing the current 32% skills mismatch identified in preliminary surveys.</w:t>
      </w:r>
    </w:p>
    <w:p>
      <w:pPr>
        <w:numPr>
          <w:ilvl w:val="0"/>
          <w:numId w:val="1003"/>
        </w:numPr>
        <w:pStyle w:val="Compact"/>
      </w:pPr>
      <w:r>
        <w:rPr>
          <w:bCs/>
          <w:b/>
        </w:rPr>
        <w:t xml:space="preserve">Ethical AI Guidelines for Urban Contexts:</w:t>
      </w:r>
      <w:r>
        <w:t xml:space="preserve"> </w:t>
      </w:r>
      <w:r>
        <w:t xml:space="preserve">Toronto-specific protocols for mitigating bias in public-sector data projects (e.g., traffic optimization algorithms affecting immigrant neighborhoods), co-developed with community organizations like the Black North Canadian Network.</w:t>
      </w:r>
    </w:p>
    <w:p>
      <w:pPr>
        <w:numPr>
          <w:ilvl w:val="0"/>
          <w:numId w:val="1003"/>
        </w:numPr>
        <w:pStyle w:val="Compact"/>
      </w:pPr>
      <w:r>
        <w:rPr>
          <w:bCs/>
          <w:b/>
        </w:rPr>
        <w:t xml:space="preserve">Policy Briefing for Ontario Government:</w:t>
      </w:r>
      <w:r>
        <w:t xml:space="preserve"> </w:t>
      </w:r>
      <w:r>
        <w:t xml:space="preserve">Evidence-based recommendations to enhance Canada's National AI Strategy through Toronto-centric initiatives, such as targeted immigration pathways for Data Scientists in high-demand sectors.</w:t>
      </w:r>
    </w:p>
    <w:p>
      <w:pPr>
        <w:numPr>
          <w:ilvl w:val="0"/>
          <w:numId w:val="1003"/>
        </w:numPr>
        <w:pStyle w:val="Compact"/>
      </w:pPr>
      <w:r>
        <w:rPr>
          <w:bCs/>
          <w:b/>
        </w:rPr>
        <w:t xml:space="preserve">A Collaborative Industry-Academia Platform:</w:t>
      </w:r>
      <w:r>
        <w:t xml:space="preserve"> </w:t>
      </w:r>
      <w:r>
        <w:t xml:space="preserve">An annual Toronto Data Science Summit connecting employers, educators, and policymakers—a direct outcome of the research network built during fieldwork.</w:t>
      </w:r>
    </w:p>
    <w:p>
      <w:pPr>
        <w:pStyle w:val="FirstParagraph"/>
      </w:pPr>
      <w:r>
        <w:t xml:space="preserve">The impact extends beyond academia: By documenting how</w:t>
      </w:r>
      <w:r>
        <w:t xml:space="preserve"> </w:t>
      </w:r>
      <w:r>
        <w:rPr>
          <w:bCs/>
          <w:b/>
        </w:rPr>
        <w:t xml:space="preserve">Data Scientist</w:t>
      </w:r>
      <w:r>
        <w:t xml:space="preserve"> </w:t>
      </w:r>
      <w:r>
        <w:t xml:space="preserve">roles thrive in Toronto's multicultural environment, this project will strengthen Canada's position as a global leader in ethical AI. It directly supports Ontario's 2030 Innovation Strategy, which targets data science as a cornerstone for economic growth.</w:t>
      </w:r>
    </w:p>
    <w:bookmarkEnd w:id="28"/>
    <w:bookmarkStart w:id="29" w:name="significance-to-canada-toronto"/>
    <w:p>
      <w:pPr>
        <w:pStyle w:val="Heading2"/>
      </w:pPr>
      <w:r>
        <w:t xml:space="preserve">7. Significance to Canada Toronto</w:t>
      </w:r>
    </w:p>
    <w:p>
      <w:pPr>
        <w:pStyle w:val="FirstParagraph"/>
      </w:pPr>
      <w:r>
        <w:t xml:space="preserve">Toronto's success as a data science hub hinges on understanding its distinct ecosystem. Unlike monolithic tech centers, Toronto’s diversity creates unique opportunities—such as developing multilingual NLP models for 160+ community languages—and challenges, like reconciling Indigenous knowledge systems with algorithmic governance. This</w:t>
      </w:r>
      <w:r>
        <w:t xml:space="preserve"> </w:t>
      </w:r>
      <w:r>
        <w:rPr>
          <w:bCs/>
          <w:b/>
        </w:rPr>
        <w:t xml:space="preserve">Research Proposal</w:t>
      </w:r>
      <w:r>
        <w:t xml:space="preserve"> </w:t>
      </w:r>
      <w:r>
        <w:t xml:space="preserve">centers the city's identity by examining how the</w:t>
      </w:r>
      <w:r>
        <w:t xml:space="preserve"> </w:t>
      </w:r>
      <w:r>
        <w:rPr>
          <w:bCs/>
          <w:b/>
        </w:rPr>
        <w:t xml:space="preserve">Data Scientist</w:t>
      </w:r>
      <w:r>
        <w:t xml:space="preserve"> </w:t>
      </w:r>
      <w:r>
        <w:t xml:space="preserve">role evolves within Canada Toronto’s specific socioeconomic fabric. The findings will empower Toronto to leverage its human capital advantage: 41% of Canada's AI talent resides in Ontario, with 68% concentrated in Toronto (Vector Institute, 2023). By tailoring talent development to local needs, this research ensures that</w:t>
      </w:r>
      <w:r>
        <w:t xml:space="preserve"> </w:t>
      </w:r>
      <w:r>
        <w:rPr>
          <w:bCs/>
          <w:b/>
        </w:rPr>
        <w:t xml:space="preserve">Canada Toronto</w:t>
      </w:r>
      <w:r>
        <w:t xml:space="preserve"> </w:t>
      </w:r>
      <w:r>
        <w:t xml:space="preserve">becomes synonymous not just with data science volume, but with its highest-impact application.</w:t>
      </w:r>
    </w:p>
    <w:bookmarkEnd w:id="29"/>
    <w:bookmarkStart w:id="30" w:name="conclusion"/>
    <w:p>
      <w:pPr>
        <w:pStyle w:val="Heading2"/>
      </w:pPr>
      <w:r>
        <w:t xml:space="preserve">8. Conclusion</w:t>
      </w:r>
    </w:p>
    <w:p>
      <w:pPr>
        <w:pStyle w:val="FirstParagraph"/>
      </w:pPr>
      <w:r>
        <w:t xml:space="preserve">As Toronto accelerates toward becoming the world's leading AI city, this</w:t>
      </w:r>
      <w:r>
        <w:t xml:space="preserve"> </w:t>
      </w:r>
      <w:r>
        <w:rPr>
          <w:bCs/>
          <w:b/>
        </w:rPr>
        <w:t xml:space="preserve">Research Proposal</w:t>
      </w:r>
      <w:r>
        <w:t xml:space="preserve"> </w:t>
      </w:r>
      <w:r>
        <w:t xml:space="preserve">provides the roadmap to maximize human capital potential. The proposed study transcends generic workforce analysis by embedding the</w:t>
      </w:r>
      <w:r>
        <w:t xml:space="preserve"> </w:t>
      </w:r>
      <w:r>
        <w:rPr>
          <w:bCs/>
          <w:b/>
        </w:rPr>
        <w:t xml:space="preserve">Data Scientist</w:t>
      </w:r>
      <w:r>
        <w:t xml:space="preserve">'s role within Canada Toronto’s social and economic identity. Through rigorous methodology grounded in local context, we will generate actionable insights that position Toronto as a global model for inclusive data science leadership. The outcomes will directly inform educational programs, corporate hiring strategies, and government policy—ensuring that</w:t>
      </w:r>
      <w:r>
        <w:t xml:space="preserve"> </w:t>
      </w:r>
      <w:r>
        <w:rPr>
          <w:bCs/>
          <w:b/>
        </w:rPr>
        <w:t xml:space="preserve">Canada Toronto</w:t>
      </w:r>
      <w:r>
        <w:t xml:space="preserve"> </w:t>
      </w:r>
      <w:r>
        <w:t xml:space="preserve">doesn't just attract Data Scientists but cultivates them as catalysts for equitable innovation. This is not merely research; it's an investment in defining the future of responsible AI in one of the world's most vibrant cities.</w:t>
      </w:r>
    </w:p>
    <w:bookmarkEnd w:id="30"/>
    <w:p>
      <w:pPr>
        <w:pStyle w:val="BodyText"/>
      </w:pPr>
      <w:r>
        <w:t xml:space="preserve">Word Count: 856</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the Role of Data Scientist in Canada Toronto</dc:title>
  <dc:creator/>
  <cp:keywords/>
  <dcterms:created xsi:type="dcterms:W3CDTF">2026-04-25T05:09:05Z</dcterms:created>
  <dcterms:modified xsi:type="dcterms:W3CDTF">2026-04-25T05:09:05Z</dcterms:modified>
</cp:coreProperties>
</file>

<file path=docProps/custom.xml><?xml version="1.0" encoding="utf-8"?>
<Properties xmlns="http://schemas.openxmlformats.org/officeDocument/2006/custom-properties" xmlns:vt="http://schemas.openxmlformats.org/officeDocument/2006/docPropsVTypes"/>
</file>