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29" w:name="Xa28729b63882d632c2b8e2fc8fe80ab81fb5563"/>
    <w:p>
      <w:pPr>
        <w:pStyle w:val="Heading1"/>
      </w:pPr>
      <w:r>
        <w:t xml:space="preserve">Research Proposal: Advancing Data Science for Sustainable Urban Development in France Marseille</w:t>
      </w:r>
    </w:p>
    <w:p>
      <w:pPr>
        <w:pStyle w:val="FirstParagraph"/>
      </w:pPr>
      <w:r>
        <w:rPr>
          <w:bCs/>
          <w:b/>
        </w:rPr>
        <w:t xml:space="preserve">Prepared For:</w:t>
      </w:r>
      <w:r>
        <w:t xml:space="preserve"> </w:t>
      </w:r>
      <w:r>
        <w:t xml:space="preserve">Aix-Marseille University &amp; Regional Innovation Council, France Marseille</w:t>
      </w:r>
      <w:r>
        <w:br/>
      </w:r>
      <w:r>
        <w:rPr>
          <w:bCs/>
          <w:b/>
        </w:rPr>
        <w:t xml:space="preserve">Date:</w:t>
      </w:r>
      <w:r>
        <w:t xml:space="preserve"> </w:t>
      </w:r>
      <w:r>
        <w:t xml:space="preserve">October 26, 2023</w:t>
      </w:r>
      <w:r>
        <w:br/>
      </w:r>
      <w:r>
        <w:rPr>
          <w:bCs/>
          <w:b/>
        </w:rPr>
        <w:t xml:space="preserve">Submitted By:</w:t>
      </w:r>
      <w:r>
        <w:t xml:space="preserve"> </w:t>
      </w:r>
      <w:r>
        <w:t xml:space="preserve">Institute for Data-Driven Urban Innovation (IDUI)</w:t>
      </w:r>
    </w:p>
    <w:bookmarkStart w:id="20" w:name="X105a87ce7fe05f019249b5d20fb80e3290b3a74"/>
    <w:p>
      <w:pPr>
        <w:pStyle w:val="Heading2"/>
      </w:pPr>
      <w:r>
        <w:t xml:space="preserve">1. Introduction: The Strategic Imperative in France Marseille</w:t>
      </w:r>
    </w:p>
    <w:p>
      <w:pPr>
        <w:pStyle w:val="FirstParagraph"/>
      </w:pPr>
      <w:r>
        <w:t xml:space="preserve">Marseille, as France's second-largest city and a dynamic Mediterranean hub, faces complex urban challenges including climate resilience, economic inequality, and sustainable mobility. With its unique socio-economic fabric and position as a gateway to Africa and the Mediterranean basin,</w:t>
      </w:r>
      <w:r>
        <w:t xml:space="preserve"> </w:t>
      </w:r>
      <w:r>
        <w:rPr>
          <w:bCs/>
          <w:b/>
        </w:rPr>
        <w:t xml:space="preserve">France Marseille</w:t>
      </w:r>
      <w:r>
        <w:t xml:space="preserve"> </w:t>
      </w:r>
      <w:r>
        <w:t xml:space="preserve">demands innovative data-driven solutions. This</w:t>
      </w:r>
      <w:r>
        <w:t xml:space="preserve"> </w:t>
      </w:r>
      <w:r>
        <w:rPr>
          <w:bCs/>
          <w:b/>
        </w:rPr>
        <w:t xml:space="preserve">Research Proposal</w:t>
      </w:r>
      <w:r>
        <w:t xml:space="preserve"> </w:t>
      </w:r>
      <w:r>
        <w:t xml:space="preserve">outlines a critical initiative to establish a dedicated</w:t>
      </w:r>
      <w:r>
        <w:t xml:space="preserve"> </w:t>
      </w:r>
      <w:r>
        <w:rPr>
          <w:iCs/>
          <w:i/>
        </w:rPr>
        <w:t xml:space="preserve">Data Scientist</w:t>
      </w:r>
      <w:r>
        <w:t xml:space="preserve"> </w:t>
      </w:r>
      <w:r>
        <w:t xml:space="preserve">research team focused exclusively on Marseille's urban ecosystem. As digital transformation accelerates across European cities, our work positions Marseille at the forefront of smart city innovation, directly addressing the European Commission's Green Deal objectives for sustainable urban centers.</w:t>
      </w:r>
    </w:p>
    <w:bookmarkEnd w:id="20"/>
    <w:bookmarkStart w:id="21" w:name="X3a6cbc412dc6b32fc555d02503b6e0ed3f2fde1"/>
    <w:p>
      <w:pPr>
        <w:pStyle w:val="Heading2"/>
      </w:pPr>
      <w:r>
        <w:t xml:space="preserve">2. Problem Statement: Data Fragmentation in Mediterranean Urban Contexts</w:t>
      </w:r>
    </w:p>
    <w:p>
      <w:pPr>
        <w:pStyle w:val="FirstParagraph"/>
      </w:pPr>
      <w:r>
        <w:t xml:space="preserve">Marseille's urban data landscape suffers from severe fragmentation across municipal departments (transport, environment, housing) and external entities (Port of Marseille, regional agencies). Current analytics are siloed, reactive, and lack predictive capabilities—hindering evidence-based policy for a city of 1.5 million residents experiencing rapid demographic shifts. Without integrated data science infrastructure, Marseille risks falling behind peer cities like Barcelona or Copenhagen in achieving UN Sustainable Development Goals (SDGs). The absence of a specialized</w:t>
      </w:r>
      <w:r>
        <w:t xml:space="preserve"> </w:t>
      </w:r>
      <w:r>
        <w:rPr>
          <w:bCs/>
          <w:b/>
        </w:rPr>
        <w:t xml:space="preserve">Data Scientist</w:t>
      </w:r>
      <w:r>
        <w:t xml:space="preserve"> </w:t>
      </w:r>
      <w:r>
        <w:t xml:space="preserve">team with deep contextual expertise represents the most critical gap in Marseille's urban innovation strategy.</w:t>
      </w:r>
    </w:p>
    <w:bookmarkEnd w:id="21"/>
    <w:bookmarkStart w:id="22" w:name="X2dbeb84b7ccbaec02ff24b71da376b1bcaaa167"/>
    <w:p>
      <w:pPr>
        <w:pStyle w:val="Heading2"/>
      </w:pPr>
      <w:r>
        <w:t xml:space="preserve">3. Research Objectives: A Marseille-Centric Framework</w:t>
      </w:r>
    </w:p>
    <w:p>
      <w:pPr>
        <w:pStyle w:val="FirstParagraph"/>
      </w:pPr>
      <w:r>
        <w:t xml:space="preserve">This project establishes three interconnected objectives specifically calibrated for</w:t>
      </w:r>
      <w:r>
        <w:t xml:space="preserve"> </w:t>
      </w:r>
      <w:r>
        <w:rPr>
          <w:bCs/>
          <w:b/>
        </w:rPr>
        <w:t xml:space="preserve">France Marseille</w:t>
      </w:r>
      <w:r>
        <w:t xml:space="preserve">:</w:t>
      </w:r>
    </w:p>
    <w:p>
      <w:pPr>
        <w:numPr>
          <w:ilvl w:val="0"/>
          <w:numId w:val="1001"/>
        </w:numPr>
        <w:pStyle w:val="Compact"/>
      </w:pPr>
      <w:r>
        <w:rPr>
          <w:bCs/>
          <w:b/>
        </w:rPr>
        <w:t xml:space="preserve">Predictive Urban Modeling:</w:t>
      </w:r>
      <w:r>
        <w:t xml:space="preserve"> </w:t>
      </w:r>
      <w:r>
        <w:t xml:space="preserve">Develop AI models forecasting climate vulnerability (e.g., heat islands, flood risks) using hyperlocal data from Marseille's 24 districts and port infrastructure.</w:t>
      </w:r>
    </w:p>
    <w:p>
      <w:pPr>
        <w:numPr>
          <w:ilvl w:val="0"/>
          <w:numId w:val="1001"/>
        </w:numPr>
        <w:pStyle w:val="Compact"/>
      </w:pPr>
      <w:r>
        <w:rPr>
          <w:bCs/>
          <w:b/>
        </w:rPr>
        <w:t xml:space="preserve">Socio-Economic Equity Analytics:</w:t>
      </w:r>
      <w:r>
        <w:t xml:space="preserve"> </w:t>
      </w:r>
      <w:r>
        <w:t xml:space="preserve">Create a dynamic dashboard identifying marginalized neighborhoods through integrated analysis of housing, employment, and healthcare datasets—addressing Marseille's 20% poverty rate.</w:t>
      </w:r>
    </w:p>
    <w:bookmarkEnd w:id="22"/>
    <w:bookmarkStart w:id="23" w:name="Xc6b0de9745c3dc34f5b71de0bc259d14626e7cb"/>
    <w:p>
      <w:pPr>
        <w:pStyle w:val="Heading2"/>
      </w:pPr>
      <w:r>
        <w:t xml:space="preserve">4. Methodology: Contextualized Data Science Approach</w:t>
      </w:r>
    </w:p>
    <w:p>
      <w:pPr>
        <w:pStyle w:val="FirstParagraph"/>
      </w:pPr>
      <w:r>
        <w:t xml:space="preserve">Our methodology combines cutting-edge techniques with Marseille-specific contextualization:</w:t>
      </w:r>
    </w:p>
    <w:p>
      <w:pPr>
        <w:numPr>
          <w:ilvl w:val="0"/>
          <w:numId w:val="1002"/>
        </w:numPr>
        <w:pStyle w:val="Compact"/>
      </w:pPr>
      <w:r>
        <w:rPr>
          <w:bCs/>
          <w:b/>
        </w:rPr>
        <w:t xml:space="preserve">Phase 1: Data Integration (Months 1-6)</w:t>
      </w:r>
      <w:r>
        <w:t xml:space="preserve">: Collaborate with Marseille's Open Data Platform, Urban Planning Department, and University Hospital to unify 20+ datasets (e.g., air quality sensors in Vieux Port, social housing registries). A dedicated</w:t>
      </w:r>
      <w:r>
        <w:t xml:space="preserve"> </w:t>
      </w:r>
      <w:r>
        <w:rPr>
          <w:bCs/>
          <w:b/>
        </w:rPr>
        <w:t xml:space="preserve">Data Scientist</w:t>
      </w:r>
      <w:r>
        <w:t xml:space="preserve"> </w:t>
      </w:r>
      <w:r>
        <w:t xml:space="preserve">team will develop secure APIs for real-time data ingestion.</w:t>
      </w:r>
    </w:p>
    <w:p>
      <w:pPr>
        <w:numPr>
          <w:ilvl w:val="0"/>
          <w:numId w:val="1002"/>
        </w:numPr>
        <w:pStyle w:val="Compact"/>
      </w:pPr>
      <w:r>
        <w:rPr>
          <w:bCs/>
          <w:b/>
        </w:rPr>
        <w:t xml:space="preserve">Phase 2: Model Development (Months 7-18)</w:t>
      </w:r>
      <w:r>
        <w:t xml:space="preserve">: Apply graph neural networks to map social mobility patterns and convolutional networks for satellite imagery analysis of urban green spaces. All models will be validated against Marseille's historical climate events (e.g., 2018 heatwave, 2023 flooding).</w:t>
      </w:r>
    </w:p>
    <w:p>
      <w:pPr>
        <w:numPr>
          <w:ilvl w:val="0"/>
          <w:numId w:val="1002"/>
        </w:numPr>
        <w:pStyle w:val="Compact"/>
      </w:pPr>
      <w:r>
        <w:rPr>
          <w:bCs/>
          <w:b/>
        </w:rPr>
        <w:t xml:space="preserve">Phase 3: Policy Co-Creation (Months 19-24)</w:t>
      </w:r>
      <w:r>
        <w:t xml:space="preserve">: Partner with Marseille Métropole and local NGOs to translate insights into action—e.g., optimizing bus routes in disadvantaged arrondissements or targeting energy subsidies for vulnerable households.</w:t>
      </w:r>
    </w:p>
    <w:bookmarkEnd w:id="23"/>
    <w:bookmarkStart w:id="24" w:name="expected-outcomes-innovations"/>
    <w:p>
      <w:pPr>
        <w:pStyle w:val="Heading2"/>
      </w:pPr>
      <w:r>
        <w:t xml:space="preserve">5. Expected Outcomes &amp; Innovations</w:t>
      </w:r>
    </w:p>
    <w:p>
      <w:pPr>
        <w:pStyle w:val="FirstParagraph"/>
      </w:pPr>
      <w:r>
        <w:t xml:space="preserve">This</w:t>
      </w:r>
      <w:r>
        <w:t xml:space="preserve"> </w:t>
      </w:r>
      <w:r>
        <w:rPr>
          <w:bCs/>
          <w:b/>
        </w:rPr>
        <w:t xml:space="preserve">Research Proposal</w:t>
      </w:r>
      <w:r>
        <w:t xml:space="preserve"> </w:t>
      </w:r>
      <w:r>
        <w:t xml:space="preserve">will deliver transformative outputs uniquely tailored to</w:t>
      </w:r>
      <w:r>
        <w:t xml:space="preserve"> </w:t>
      </w:r>
      <w:r>
        <w:rPr>
          <w:bCs/>
          <w:b/>
        </w:rPr>
        <w:t xml:space="preserve">France Marseille</w:t>
      </w:r>
      <w:r>
        <w:t xml:space="preserve">:</w:t>
      </w:r>
    </w:p>
    <w:p>
      <w:pPr>
        <w:numPr>
          <w:ilvl w:val="0"/>
          <w:numId w:val="1003"/>
        </w:numPr>
        <w:pStyle w:val="Compact"/>
      </w:pPr>
      <w:r>
        <w:t xml:space="preserve">A fully operational AI-driven urban observatory for Marseille, reducing data processing time from weeks to real-time.</w:t>
      </w:r>
    </w:p>
    <w:p>
      <w:pPr>
        <w:numPr>
          <w:ilvl w:val="0"/>
          <w:numId w:val="1003"/>
        </w:numPr>
        <w:pStyle w:val="Compact"/>
      </w:pPr>
      <w:r>
        <w:t xml:space="preserve">Predictive tools identifying 30+ high-risk zones for climate adaptation by Q2 2025—critical for Marseille's Mediterranean climate vulnerability.</w:t>
      </w:r>
    </w:p>
    <w:p>
      <w:pPr>
        <w:numPr>
          <w:ilvl w:val="0"/>
          <w:numId w:val="1003"/>
        </w:numPr>
        <w:pStyle w:val="Compact"/>
      </w:pPr>
      <w:r>
        <w:t xml:space="preserve">Publication of the "Marseille Urban Data Charter," a replicable model for European cities with similar port-city complexities.</w:t>
      </w:r>
    </w:p>
    <w:p>
      <w:pPr>
        <w:numPr>
          <w:ilvl w:val="0"/>
          <w:numId w:val="1003"/>
        </w:numPr>
        <w:pStyle w:val="Compact"/>
      </w:pPr>
      <w:r>
        <w:t xml:space="preserve">Training pipeline producing 15+ certified</w:t>
      </w:r>
      <w:r>
        <w:t xml:space="preserve"> </w:t>
      </w:r>
      <w:r>
        <w:rPr>
          <w:bCs/>
          <w:b/>
        </w:rPr>
        <w:t xml:space="preserve">Data Scientist</w:t>
      </w:r>
      <w:r>
        <w:t xml:space="preserve">s specializing in Mediterranean urban analytics, addressing France's national shortage of spatial data experts.</w:t>
      </w:r>
    </w:p>
    <w:bookmarkEnd w:id="24"/>
    <w:bookmarkStart w:id="25" w:name="X5320b5a6519202f478ef150e05ec3006a04813e"/>
    <w:p>
      <w:pPr>
        <w:pStyle w:val="Heading2"/>
      </w:pPr>
      <w:r>
        <w:t xml:space="preserve">6. Significance: Why Marseille Demands This Research</w:t>
      </w:r>
    </w:p>
    <w:p>
      <w:pPr>
        <w:pStyle w:val="FirstParagraph"/>
      </w:pPr>
      <w:r>
        <w:t xml:space="preserve">Marseille's strategic importance elevates this project beyond local relevance. As a major port city handling 15% of France's imports, its sustainability challenges directly impact national trade and EU Mediterranean policy. Current data approaches fail to capture the city's cultural diversity—where 40% of residents speak languages other than French—a factor critical for equitable service delivery. This research bridges that gap through culturally aware AI. Moreover, Marseille has been selected by the European Commission as a "Smart City Lab" under Horizon Europe, making our</w:t>
      </w:r>
      <w:r>
        <w:t xml:space="preserve"> </w:t>
      </w:r>
      <w:r>
        <w:rPr>
          <w:bCs/>
          <w:b/>
        </w:rPr>
        <w:t xml:space="preserve">Data Scientist</w:t>
      </w:r>
      <w:r>
        <w:t xml:space="preserve"> </w:t>
      </w:r>
      <w:r>
        <w:t xml:space="preserve">team a natural fit for securing €5M+ in EU funding.</w:t>
      </w:r>
    </w:p>
    <w:p>
      <w:pPr>
        <w:pStyle w:val="BodyText"/>
      </w:pPr>
      <w:r>
        <w:t xml:space="preserve">Without this focused initiative, Marseille risks: (1) inefficient resource allocation during climate events; (2) exclusion of migrant communities from urban planning; and (3) lost opportunities to position itself as a leader in Mediterranean smart city development. Our work will provide the technical foundation for Marseille to achieve its 2030 Urban Strategy goals—particularly in reducing CO2 emissions by 40% and improving quality-of-life metrics for all citizens.</w:t>
      </w:r>
    </w:p>
    <w:bookmarkEnd w:id="25"/>
    <w:bookmarkStart w:id="26" w:name="implementation-plan-budget"/>
    <w:p>
      <w:pPr>
        <w:pStyle w:val="Heading2"/>
      </w:pPr>
      <w:r>
        <w:t xml:space="preserve">7. Implementation Plan &amp; Budget</w:t>
      </w:r>
    </w:p>
    <w:p>
      <w:pPr>
        <w:pStyle w:val="FirstParagraph"/>
      </w:pPr>
      <w:r>
        <w:t xml:space="preserve">The project requires a €1.8M investment over two years, with 60% from EU Horizon grants, 30% from Aix-Marseille University, and 10% from Marseille Métropole. Key resources include:</w:t>
      </w:r>
    </w:p>
    <w:p>
      <w:pPr>
        <w:numPr>
          <w:ilvl w:val="0"/>
          <w:numId w:val="1004"/>
        </w:numPr>
        <w:pStyle w:val="Compact"/>
      </w:pPr>
      <w:r>
        <w:t xml:space="preserve">Team: 4 full-time</w:t>
      </w:r>
      <w:r>
        <w:t xml:space="preserve"> </w:t>
      </w:r>
      <w:r>
        <w:rPr>
          <w:bCs/>
          <w:b/>
        </w:rPr>
        <w:t xml:space="preserve">Data Scientist</w:t>
      </w:r>
      <w:r>
        <w:t xml:space="preserve">s (including a Mediterranean Urban Data Specialist), 2 GIS analysts, and a policy liaison.</w:t>
      </w:r>
    </w:p>
    <w:p>
      <w:pPr>
        <w:numPr>
          <w:ilvl w:val="0"/>
          <w:numId w:val="1004"/>
        </w:numPr>
        <w:pStyle w:val="Compact"/>
      </w:pPr>
      <w:r>
        <w:t xml:space="preserve">Infrastructure: Secure cloud cluster hosted at the Marseille Digital Innovation Hub, integrated with city-wide IoT networks.</w:t>
      </w:r>
    </w:p>
    <w:p>
      <w:pPr>
        <w:numPr>
          <w:ilvl w:val="0"/>
          <w:numId w:val="1004"/>
        </w:numPr>
        <w:pStyle w:val="Compact"/>
      </w:pPr>
      <w:r>
        <w:t xml:space="preserve">Timeline: Rapid deployment of MVP dashboard by Month 9; full implementation by Month 24.</w:t>
      </w:r>
    </w:p>
    <w:bookmarkEnd w:id="26"/>
    <w:bookmarkStart w:id="28" w:name="X30ab01ff341ea7bb5d4208ddb54e7b88b415f0b"/>
    <w:p>
      <w:pPr>
        <w:pStyle w:val="Heading2"/>
      </w:pPr>
      <w:r>
        <w:t xml:space="preserve">8. Conclusion: Building Marseille's Data Future</w:t>
      </w:r>
    </w:p>
    <w:p>
      <w:pPr>
        <w:pStyle w:val="FirstParagraph"/>
      </w:pPr>
      <w:r>
        <w:t xml:space="preserve">This</w:t>
      </w:r>
      <w:r>
        <w:t xml:space="preserve"> </w:t>
      </w:r>
      <w:r>
        <w:rPr>
          <w:bCs/>
          <w:b/>
        </w:rPr>
        <w:t xml:space="preserve">Research Proposal</w:t>
      </w:r>
      <w:r>
        <w:t xml:space="preserve"> </w:t>
      </w:r>
      <w:r>
        <w:t xml:space="preserve">is not merely an academic exercise—it is a strategic investment in Marseille's sovereignty over its urban future. By embedding a world-class</w:t>
      </w:r>
      <w:r>
        <w:t xml:space="preserve"> </w:t>
      </w:r>
      <w:r>
        <w:rPr>
          <w:bCs/>
          <w:b/>
        </w:rPr>
        <w:t xml:space="preserve">Data Scientist</w:t>
      </w:r>
      <w:r>
        <w:t xml:space="preserve"> </w:t>
      </w:r>
      <w:r>
        <w:t xml:space="preserve">team within the fabric of</w:t>
      </w:r>
      <w:r>
        <w:t xml:space="preserve"> </w:t>
      </w:r>
      <w:r>
        <w:rPr>
          <w:bCs/>
          <w:b/>
        </w:rPr>
        <w:t xml:space="preserve">France Marseille</w:t>
      </w:r>
      <w:r>
        <w:t xml:space="preserve">, we create a self-sustaining engine for evidence-based governance that respects local culture while embracing technological innovation. The outcomes will empower Marseille to become the benchmark for sustainable, inclusive cities across the Mediterranean and beyond. We request formal approval to launch this initiative in Q1 2024, positioning</w:t>
      </w:r>
      <w:r>
        <w:t xml:space="preserve"> </w:t>
      </w:r>
      <w:r>
        <w:rPr>
          <w:bCs/>
          <w:b/>
        </w:rPr>
        <w:t xml:space="preserve">France Marseille</w:t>
      </w:r>
      <w:r>
        <w:t xml:space="preserve"> </w:t>
      </w:r>
      <w:r>
        <w:t xml:space="preserve">as a pioneer where data doesn't just inform decisions—it transforms lives.</w:t>
      </w:r>
    </w:p>
    <w:p>
      <w:pPr>
        <w:pStyle w:val="BodyText"/>
      </w:pPr>
      <w:r>
        <w:rPr>
          <w:iCs/>
          <w:i/>
        </w:rPr>
        <w:t xml:space="preserve">"In Marseille, data must be more than numbers—it must reflect the heartbeat of the city. This research makes that possible."</w:t>
      </w:r>
    </w:p>
    <w:bookmarkStart w:id="27" w:name="X07f8d46db5dbb46f04bcefc024204efa52d588f"/>
    <w:p>
      <w:pPr>
        <w:pStyle w:val="Heading3"/>
      </w:pPr>
      <w:r>
        <w:t xml:space="preserve">Appendix: Alignment with Strategic Priorities</w:t>
      </w:r>
    </w:p>
    <w:p>
      <w:pPr>
        <w:numPr>
          <w:ilvl w:val="0"/>
          <w:numId w:val="1005"/>
        </w:numPr>
        <w:pStyle w:val="Compact"/>
      </w:pPr>
      <w:r>
        <w:t xml:space="preserve">European Green Deal (2023) - Urban Climate Action</w:t>
      </w:r>
    </w:p>
    <w:p>
      <w:pPr>
        <w:numPr>
          <w:ilvl w:val="0"/>
          <w:numId w:val="1005"/>
        </w:numPr>
        <w:pStyle w:val="Compact"/>
      </w:pPr>
      <w:r>
        <w:t xml:space="preserve">Marseille 2030 Strategic Plan (Priority 4: Digital City)</w:t>
      </w:r>
    </w:p>
    <w:p>
      <w:pPr>
        <w:numPr>
          <w:ilvl w:val="0"/>
          <w:numId w:val="1005"/>
        </w:numPr>
        <w:pStyle w:val="Compact"/>
      </w:pPr>
      <w:r>
        <w:t xml:space="preserve">France National Data Strategy (2021) - Public Sector Innovation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France Marseille</dc:title>
  <dc:creator/>
  <dc:language>en</dc:language>
  <cp:keywords/>
  <dcterms:created xsi:type="dcterms:W3CDTF">2026-07-19T05:23:01Z</dcterms:created>
  <dcterms:modified xsi:type="dcterms:W3CDTF">2026-07-19T05:23:01Z</dcterms:modified>
</cp:coreProperties>
</file>

<file path=docProps/custom.xml><?xml version="1.0" encoding="utf-8"?>
<Properties xmlns="http://schemas.openxmlformats.org/officeDocument/2006/custom-properties" xmlns:vt="http://schemas.openxmlformats.org/officeDocument/2006/docPropsVTypes"/>
</file>