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France</w:t>
      </w:r>
      <w:r>
        <w:t xml:space="preserve"> </w:t>
      </w:r>
      <w:r>
        <w:t xml:space="preserve">Paris</w:t>
      </w:r>
    </w:p>
    <w:bookmarkStart w:id="30" w:name="Xd775df40f9d8cb2d39e13717b89e460cda540d8"/>
    <w:p>
      <w:pPr>
        <w:pStyle w:val="Heading1"/>
      </w:pPr>
      <w:r>
        <w:t xml:space="preserve">Research Proposal: Advancing Data Science for Sustainable Urban Innovation in France Paris</w:t>
      </w:r>
    </w:p>
    <w:p>
      <w:pPr>
        <w:pStyle w:val="FirstParagraph"/>
      </w:pPr>
      <w:r>
        <w:rPr>
          <w:bCs/>
          <w:b/>
        </w:rPr>
        <w:t xml:space="preserve">Research Proposal</w:t>
      </w:r>
      <w:r>
        <w:t xml:space="preserve"> </w:t>
      </w:r>
      <w:r>
        <w:t xml:space="preserve">titled "Data-Driven Urban Sustainability Framework for Paris" presents a strategic initiative to establish a dedicated</w:t>
      </w:r>
      <w:r>
        <w:t xml:space="preserve"> </w:t>
      </w:r>
      <w:r>
        <w:rPr>
          <w:bCs/>
          <w:b/>
        </w:rPr>
        <w:t xml:space="preserve">Data Scientist</w:t>
      </w:r>
      <w:r>
        <w:t xml:space="preserve"> </w:t>
      </w:r>
      <w:r>
        <w:t xml:space="preserve">role within the City of Paris' Smart City Department. This proposal outlines how specialized data science expertise will catalyze evidence-based decision-making for France's capital city, positioning Paris as Europe's premier model for sustainable urban development through cutting-edge analytics.</w:t>
      </w:r>
    </w:p>
    <w:bookmarkStart w:id="20" w:name="X0567c7fd1e74af33d6ee6e60758a7c1310c2990"/>
    <w:p>
      <w:pPr>
        <w:pStyle w:val="Heading2"/>
      </w:pPr>
      <w:r>
        <w:t xml:space="preserve">1. Introduction: The Imperative for Data Science in France Paris</w:t>
      </w:r>
    </w:p>
    <w:p>
      <w:pPr>
        <w:pStyle w:val="FirstParagraph"/>
      </w:pPr>
      <w:r>
        <w:t xml:space="preserve">Paris, a global hub of culture, innovation, and governance in</w:t>
      </w:r>
      <w:r>
        <w:t xml:space="preserve"> </w:t>
      </w:r>
      <w:r>
        <w:rPr>
          <w:bCs/>
          <w:b/>
        </w:rPr>
        <w:t xml:space="preserve">France Paris</w:t>
      </w:r>
      <w:r>
        <w:t xml:space="preserve">, faces unprecedented urban challenges including climate resilience, mobility optimization, and social equity. With over 2.1 million inhabitants and 40 million annual visitors, the city requires sophisticated analytical capabilities to manage complex systems efficiently. This</w:t>
      </w:r>
      <w:r>
        <w:t xml:space="preserve"> </w:t>
      </w:r>
      <w:r>
        <w:rPr>
          <w:bCs/>
          <w:b/>
        </w:rPr>
        <w:t xml:space="preserve">Research Proposal</w:t>
      </w:r>
      <w:r>
        <w:t xml:space="preserve"> </w:t>
      </w:r>
      <w:r>
        <w:t xml:space="preserve">addresses the critical gap in advanced data science infrastructure by formalizing a strategic</w:t>
      </w:r>
      <w:r>
        <w:t xml:space="preserve"> </w:t>
      </w:r>
      <w:r>
        <w:rPr>
          <w:bCs/>
          <w:b/>
        </w:rPr>
        <w:t xml:space="preserve">Data Scientist</w:t>
      </w:r>
      <w:r>
        <w:t xml:space="preserve"> </w:t>
      </w:r>
      <w:r>
        <w:t xml:space="preserve">position focused on translating Parisian urban complexity into actionable intelligence. The role will directly support the City's 2030 Climate Action Plan and its commitment to becoming carbon-neutral, aligning with France's national environmental objectives under the Pacte Vert (Green Pact).</w:t>
      </w:r>
    </w:p>
    <w:bookmarkEnd w:id="20"/>
    <w:bookmarkStart w:id="21" w:name="Xd24da7806a38c22a18f4c2147bc5904ba7c2f6c"/>
    <w:p>
      <w:pPr>
        <w:pStyle w:val="Heading2"/>
      </w:pPr>
      <w:r>
        <w:t xml:space="preserve">2. Problem Statement: Fragmented Data Landscape in Paris</w:t>
      </w:r>
    </w:p>
    <w:p>
      <w:pPr>
        <w:pStyle w:val="FirstParagraph"/>
      </w:pPr>
      <w:r>
        <w:t xml:space="preserve">Despite Paris' digital infrastructure investments, urban data remains siloed across 48 municipal departments, public transport authorities (RATP), and environmental agencies. This fragmentation results in:</w:t>
      </w:r>
    </w:p>
    <w:p>
      <w:pPr>
        <w:numPr>
          <w:ilvl w:val="0"/>
          <w:numId w:val="1001"/>
        </w:numPr>
        <w:pStyle w:val="Compact"/>
      </w:pPr>
      <w:r>
        <w:t xml:space="preserve">Delayed crisis response during extreme weather events (e.g., 2022 heatwaves)</w:t>
      </w:r>
    </w:p>
    <w:p>
      <w:pPr>
        <w:numPr>
          <w:ilvl w:val="0"/>
          <w:numId w:val="1001"/>
        </w:numPr>
        <w:pStyle w:val="Compact"/>
      </w:pPr>
      <w:r>
        <w:t xml:space="preserve">Inefficient resource allocation for waste management and public services</w:t>
      </w:r>
    </w:p>
    <w:p>
      <w:pPr>
        <w:numPr>
          <w:ilvl w:val="0"/>
          <w:numId w:val="1001"/>
        </w:numPr>
        <w:pStyle w:val="Compact"/>
      </w:pPr>
      <w:r>
        <w:t xml:space="preserve">Limited predictive capabilities for traffic flow optimization</w:t>
      </w:r>
    </w:p>
    <w:p>
      <w:pPr>
        <w:pStyle w:val="FirstParagraph"/>
      </w:pPr>
      <w:r>
        <w:t xml:space="preserve">The absence of a dedicated city-wide</w:t>
      </w:r>
      <w:r>
        <w:t xml:space="preserve"> </w:t>
      </w:r>
      <w:r>
        <w:rPr>
          <w:bCs/>
          <w:b/>
        </w:rPr>
        <w:t xml:space="preserve">Data Scientist</w:t>
      </w:r>
      <w:r>
        <w:t xml:space="preserve"> </w:t>
      </w:r>
      <w:r>
        <w:t xml:space="preserve">role has hindered the integration of real-time data streams from 2,500+ IoT sensors deployed across Paris. This gap directly impacts France's ambition to lead in sustainable urban innovation within European Union frameworks like Horizon Europe and Smart Cities Mission.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defines three core objectives for the Data Scientist role in Paris:</w:t>
      </w:r>
    </w:p>
    <w:p>
      <w:pPr>
        <w:numPr>
          <w:ilvl w:val="0"/>
          <w:numId w:val="1002"/>
        </w:numPr>
        <w:pStyle w:val="Compact"/>
      </w:pPr>
      <w:r>
        <w:rPr>
          <w:bCs/>
          <w:b/>
        </w:rPr>
        <w:t xml:space="preserve">Objective 1: Develop an Integrated Urban Analytics Platform</w:t>
      </w:r>
      <w:r>
        <w:t xml:space="preserve"> </w:t>
      </w:r>
      <w:r>
        <w:t xml:space="preserve">– Create a unified data lake connecting transportation, energy, environmental, and socio-economic datasets to enable cross-departmental analysis.</w:t>
      </w:r>
    </w:p>
    <w:p>
      <w:pPr>
        <w:numPr>
          <w:ilvl w:val="0"/>
          <w:numId w:val="1002"/>
        </w:numPr>
        <w:pStyle w:val="Compact"/>
      </w:pPr>
      <w:r>
        <w:rPr>
          <w:bCs/>
          <w:b/>
        </w:rPr>
        <w:t xml:space="preserve">Objective 2: Implement Predictive Models for Climate Resilience</w:t>
      </w:r>
      <w:r>
        <w:t xml:space="preserve"> </w:t>
      </w:r>
      <w:r>
        <w:t xml:space="preserve">– Build machine learning models forecasting urban heat island effects with 90%+ accuracy to optimize green infrastructure deployment across Parisian arrondissements.</w:t>
      </w:r>
    </w:p>
    <w:p>
      <w:pPr>
        <w:numPr>
          <w:ilvl w:val="0"/>
          <w:numId w:val="1002"/>
        </w:numPr>
        <w:pStyle w:val="Compact"/>
      </w:pPr>
      <w:r>
        <w:rPr>
          <w:bCs/>
          <w:b/>
        </w:rPr>
        <w:t xml:space="preserve">Objective 3: Establish Ethical Data Governance Framework</w:t>
      </w:r>
      <w:r>
        <w:t xml:space="preserve"> </w:t>
      </w:r>
      <w:r>
        <w:t xml:space="preserve">– Ensure compliance with French Data Protection Act (Loi Informatique et Libertés) and GDPR while promoting inclusive data use for marginalized communities in France Paris.</w:t>
      </w:r>
    </w:p>
    <w:p>
      <w:pPr>
        <w:pStyle w:val="FirstParagraph"/>
      </w:pPr>
      <w:r>
        <w:rPr>
          <w:bCs/>
          <w:b/>
        </w:rPr>
        <w:t xml:space="preserve">This Research Proposal emphasizes the critical role of the Data Scientist as the central architect for Paris' digital transformation. The position will not merely analyze data but actively shape policy through evidence-based insights, making it indispensable to France's urban innovation strategy.</w:t>
      </w:r>
    </w:p>
    <w:bookmarkEnd w:id="22"/>
    <w:bookmarkStart w:id="26" w:name="X17860b2215b6cf4a5db817a43afc4829dc88c26"/>
    <w:p>
      <w:pPr>
        <w:pStyle w:val="Heading2"/>
      </w:pPr>
      <w:r>
        <w:t xml:space="preserve">4. Methodology: Paris-Focused Research Approach</w:t>
      </w:r>
    </w:p>
    <w:p>
      <w:pPr>
        <w:pStyle w:val="FirstParagraph"/>
      </w:pPr>
      <w:r>
        <w:t xml:space="preserve">The methodology integrates academic rigor with Parisian operational needs:</w:t>
      </w:r>
    </w:p>
    <w:bookmarkStart w:id="23" w:name="X1db6f769ca68de9453892293af2d8785c783483"/>
    <w:p>
      <w:pPr>
        <w:pStyle w:val="Heading3"/>
      </w:pPr>
      <w:r>
        <w:t xml:space="preserve">Phase 1: Data Ecosystem Mapping (Months 1-3)</w:t>
      </w:r>
    </w:p>
    <w:p>
      <w:pPr>
        <w:pStyle w:val="FirstParagraph"/>
      </w:pPr>
      <w:r>
        <w:t xml:space="preserve">Conduct comprehensive audit of existing data assets across Mairie de Paris departments, identifying interoperability barriers. In collaboration with École Polytechnique and Sorbonne University researchers, apply French data governance standards to establish metadata frameworks.</w:t>
      </w:r>
    </w:p>
    <w:bookmarkEnd w:id="23"/>
    <w:bookmarkStart w:id="24" w:name="X6f96a6a190d4bfe7b180c0a59ab0f4c0df5c748"/>
    <w:p>
      <w:pPr>
        <w:pStyle w:val="Heading3"/>
      </w:pPr>
      <w:r>
        <w:t xml:space="preserve">Phase 2: Model Development &amp; Validation (Months 4-9)</w:t>
      </w:r>
    </w:p>
    <w:p>
      <w:pPr>
        <w:pStyle w:val="FirstParagraph"/>
      </w:pPr>
      <w:r>
        <w:t xml:space="preserve">Deploy time-series forecasting models using Paris-specific datasets (e.g., air quality from AirParif, traffic from RATP APIs). Validate models through historical scenario testing against past events like the 2019 heatwave. Leverage Parisian open data portals as primary training sources.</w:t>
      </w:r>
    </w:p>
    <w:bookmarkEnd w:id="24"/>
    <w:bookmarkStart w:id="25" w:name="Xe280f8425d3bfe6e8b0ca0aa55956c23af3e61a"/>
    <w:p>
      <w:pPr>
        <w:pStyle w:val="Heading3"/>
      </w:pPr>
      <w:r>
        <w:t xml:space="preserve">Phase 3: Policy Integration &amp; Ethics Review (Months 10-12)</w:t>
      </w:r>
    </w:p>
    <w:p>
      <w:pPr>
        <w:pStyle w:val="FirstParagraph"/>
      </w:pPr>
      <w:r>
        <w:t xml:space="preserve">Co-develop implementation protocols with mayoral advisors and community representatives. Conduct ethics impact assessment via the French National Commission for Informatics and Liberties (CNIL), ensuring models address spatial inequities in low-income Paris neighborhoods.</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anticipates transformative outcomes for France Paris:</w:t>
      </w:r>
    </w:p>
    <w:p>
      <w:pPr>
        <w:numPr>
          <w:ilvl w:val="0"/>
          <w:numId w:val="1003"/>
        </w:numPr>
        <w:pStyle w:val="Compact"/>
      </w:pPr>
      <w:r>
        <w:rPr>
          <w:bCs/>
          <w:b/>
        </w:rPr>
        <w:t xml:space="preserve">Operational Impact:</w:t>
      </w:r>
      <w:r>
        <w:t xml:space="preserve"> </w:t>
      </w:r>
      <w:r>
        <w:t xml:space="preserve">30% reduction in emergency response time for urban crises through predictive analytics.</w:t>
      </w:r>
    </w:p>
    <w:p>
      <w:pPr>
        <w:numPr>
          <w:ilvl w:val="0"/>
          <w:numId w:val="1003"/>
        </w:numPr>
        <w:pStyle w:val="Compact"/>
      </w:pPr>
      <w:r>
        <w:rPr>
          <w:bCs/>
          <w:b/>
        </w:rPr>
        <w:t xml:space="preserve">Economic Value:</w:t>
      </w:r>
      <w:r>
        <w:t xml:space="preserve"> </w:t>
      </w:r>
      <w:r>
        <w:t xml:space="preserve">$42M annual savings via optimized public transport routing and energy management (based on Paris 2019 efficiency baseline).</w:t>
      </w:r>
    </w:p>
    <w:p>
      <w:pPr>
        <w:numPr>
          <w:ilvl w:val="0"/>
          <w:numId w:val="1003"/>
        </w:numPr>
        <w:pStyle w:val="Compact"/>
      </w:pPr>
      <w:r>
        <w:rPr>
          <w:bCs/>
          <w:b/>
        </w:rPr>
        <w:t xml:space="preserve">Social Impact:</w:t>
      </w:r>
      <w:r>
        <w:t xml:space="preserve"> </w:t>
      </w:r>
      <w:r>
        <w:t xml:space="preserve">Equitable allocation of green spaces using demographic data, directly supporting France's "Paris Respire" pedestrianization initiative.</w:t>
      </w:r>
    </w:p>
    <w:p>
      <w:pPr>
        <w:numPr>
          <w:ilvl w:val="0"/>
          <w:numId w:val="1003"/>
        </w:numPr>
        <w:pStyle w:val="Compact"/>
      </w:pPr>
      <w:r>
        <w:rPr>
          <w:bCs/>
          <w:b/>
        </w:rPr>
        <w:t xml:space="preserve">Strategic Positioning:</w:t>
      </w:r>
      <w:r>
        <w:t xml:space="preserve"> </w:t>
      </w:r>
      <w:r>
        <w:t xml:space="preserve">Establish Paris as a global benchmark for ethical urban data science, attracting EU Horizon 2030 funding and international partnerships.</w:t>
      </w:r>
    </w:p>
    <w:p>
      <w:pPr>
        <w:pStyle w:val="FirstParagraph"/>
      </w:pPr>
      <w:r>
        <w:rPr>
          <w:bCs/>
          <w:b/>
        </w:rPr>
        <w:t xml:space="preserve">The Data Scientist role proposed here is not an ancillary position but the cornerstone of France Paris' smart city evolution. This Research Proposal demonstrates how embedding data science at the policy heart of urban governance will deliver measurable social, environmental, and economic returns across the French capital.</w:t>
      </w:r>
    </w:p>
    <w:bookmarkEnd w:id="27"/>
    <w:bookmarkStart w:id="28" w:name="timeline-resource-requirements"/>
    <w:p>
      <w:pPr>
        <w:pStyle w:val="Heading2"/>
      </w:pPr>
      <w:r>
        <w:t xml:space="preserve">6. Timeline &amp; Resource Requirements</w:t>
      </w:r>
    </w:p>
    <w:p>
      <w:pPr>
        <w:pStyle w:val="FirstParagraph"/>
      </w:pPr>
      <w:r>
        <w:rPr>
          <w:bCs/>
          <w:b/>
        </w:rPr>
        <w:t xml:space="preserve">Research Proposal</w:t>
      </w:r>
      <w:r>
        <w:t xml:space="preserve"> </w:t>
      </w:r>
      <w:r>
        <w:t xml:space="preserve">implementation requires a 12-month timeline with key milestones:</w:t>
      </w:r>
    </w:p>
    <w:p>
      <w:pPr>
        <w:numPr>
          <w:ilvl w:val="0"/>
          <w:numId w:val="1004"/>
        </w:numPr>
        <w:pStyle w:val="Compact"/>
      </w:pPr>
      <w:r>
        <w:rPr>
          <w:iCs/>
          <w:i/>
        </w:rPr>
        <w:t xml:space="preserve">Month 1-3:</w:t>
      </w:r>
      <w:r>
        <w:t xml:space="preserve"> </w:t>
      </w:r>
      <w:r>
        <w:t xml:space="preserve">Data infrastructure assessment and governance framework design (with CNIL consultation)</w:t>
      </w:r>
    </w:p>
    <w:p>
      <w:pPr>
        <w:numPr>
          <w:ilvl w:val="0"/>
          <w:numId w:val="1004"/>
        </w:numPr>
        <w:pStyle w:val="Compact"/>
      </w:pPr>
      <w:r>
        <w:rPr>
          <w:iCs/>
          <w:i/>
        </w:rPr>
        <w:t xml:space="preserve">Month 4-7:</w:t>
      </w:r>
      <w:r>
        <w:t xml:space="preserve"> </w:t>
      </w:r>
      <w:r>
        <w:t xml:space="preserve">Development of core predictive models for urban heat/carbon management</w:t>
      </w:r>
    </w:p>
    <w:p>
      <w:pPr>
        <w:numPr>
          <w:ilvl w:val="0"/>
          <w:numId w:val="1004"/>
        </w:numPr>
        <w:pStyle w:val="Compact"/>
      </w:pPr>
      <w:r>
        <w:rPr>
          <w:iCs/>
          <w:i/>
        </w:rPr>
        <w:t xml:space="preserve">Month 8-10:</w:t>
      </w:r>
      <w:r>
        <w:t xml:space="preserve"> </w:t>
      </w:r>
      <w:r>
        <w:t xml:space="preserve">Integration into municipal decision-support systems (e.g., Paris Smart City Dashboard)</w:t>
      </w:r>
    </w:p>
    <w:p>
      <w:pPr>
        <w:numPr>
          <w:ilvl w:val="0"/>
          <w:numId w:val="1004"/>
        </w:numPr>
        <w:pStyle w:val="Compact"/>
      </w:pPr>
      <w:r>
        <w:rPr>
          <w:iCs/>
          <w:i/>
        </w:rPr>
        <w:t xml:space="preserve">Month 11-12:</w:t>
      </w:r>
      <w:r>
        <w:t xml:space="preserve"> </w:t>
      </w:r>
      <w:r>
        <w:t xml:space="preserve">Policy briefings for Mayor's Office and public impact reporting</w:t>
      </w:r>
    </w:p>
    <w:p>
      <w:pPr>
        <w:pStyle w:val="FirstParagraph"/>
      </w:pPr>
      <w:r>
        <w:t xml:space="preserve">Budget: €285,000 (covers Data Scientist salary, cloud analytics platform access via Paris Data Hub, academic partnerships with Sorbonne University). This represents 0.4% of Paris' annual digital transformation budget – a strategic investment yielding 15x ROI through operational efficiencies.</w:t>
      </w:r>
    </w:p>
    <w:bookmarkEnd w:id="28"/>
    <w:bookmarkStart w:id="29" w:name="X6dc29d7d3551250d6b655fbdc4c3e329bd58312"/>
    <w:p>
      <w:pPr>
        <w:pStyle w:val="Heading2"/>
      </w:pPr>
      <w:r>
        <w:t xml:space="preserve">7. Conclusion: The Future of Urban Data Science in France</w:t>
      </w:r>
    </w:p>
    <w:p>
      <w:pPr>
        <w:pStyle w:val="FirstParagraph"/>
      </w:pPr>
      <w:r>
        <w:t xml:space="preserve">This</w:t>
      </w:r>
      <w:r>
        <w:t xml:space="preserve"> </w:t>
      </w:r>
      <w:r>
        <w:rPr>
          <w:bCs/>
          <w:b/>
        </w:rPr>
        <w:t xml:space="preserve">Research Proposal</w:t>
      </w:r>
      <w:r>
        <w:t xml:space="preserve"> </w:t>
      </w:r>
      <w:r>
        <w:t xml:space="preserve">establishes the necessity for a dedicated</w:t>
      </w:r>
      <w:r>
        <w:t xml:space="preserve"> </w:t>
      </w:r>
      <w:r>
        <w:rPr>
          <w:bCs/>
          <w:b/>
        </w:rPr>
        <w:t xml:space="preserve">Data Scientist</w:t>
      </w:r>
      <w:r>
        <w:t xml:space="preserve"> </w:t>
      </w:r>
      <w:r>
        <w:t xml:space="preserve">role within Paris' governance structure to unlock the city's data potential. As France accelerates its National Energy and Climate Plan (NECP), Paris must lead through urban innovation rooted in data science excellence. The proposed initiative transcends technical implementation – it redefines how cities in</w:t>
      </w:r>
      <w:r>
        <w:t xml:space="preserve"> </w:t>
      </w:r>
      <w:r>
        <w:rPr>
          <w:bCs/>
          <w:b/>
        </w:rPr>
        <w:t xml:space="preserve">France Paris</w:t>
      </w:r>
      <w:r>
        <w:t xml:space="preserve"> </w:t>
      </w:r>
      <w:r>
        <w:t xml:space="preserve">engage with their citizens, environment, and future challenges.</w:t>
      </w:r>
    </w:p>
    <w:p>
      <w:pPr>
        <w:pStyle w:val="BodyText"/>
      </w:pPr>
      <w:r>
        <w:t xml:space="preserve">The success of this Research Proposal will position France as the European leader in ethical AI for public good. It will create a replicable model for 120+ French cities pursuing similar sustainability goals. Ultimately, this project affirms that in the digital age, Paris' greatest asset isn't its Eiffel Tower – but its data-driven capacity to build a more livable, equitable city for all residents and visitors in</w:t>
      </w:r>
      <w:r>
        <w:t xml:space="preserve"> </w:t>
      </w:r>
      <w:r>
        <w:rPr>
          <w:bCs/>
          <w:b/>
        </w:rPr>
        <w:t xml:space="preserve">France Paris</w:t>
      </w:r>
      <w:r>
        <w:t xml:space="preserve">.</w:t>
      </w:r>
    </w:p>
    <w:p>
      <w:pPr>
        <w:pStyle w:val="BodyText"/>
      </w:pPr>
      <w:r>
        <w:rPr>
          <w:iCs/>
          <w:i/>
        </w:rPr>
        <w:t xml:space="preserve">This Research Proposal represents a pivotal investment in France's urban future. By embedding the Data Scientist as both technical expert and policy partner, Paris will transform from a historical monument into an evolving ecosystem of intelligence – where data serves people, not the other way around.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Innovation in France Paris</dc:title>
  <dc:creator/>
  <dc:language>en</dc:language>
  <cp:keywords/>
  <dcterms:created xsi:type="dcterms:W3CDTF">2026-07-17T00:06:47Z</dcterms:created>
  <dcterms:modified xsi:type="dcterms:W3CDTF">2026-07-17T00:06:47Z</dcterms:modified>
</cp:coreProperties>
</file>

<file path=docProps/custom.xml><?xml version="1.0" encoding="utf-8"?>
<Properties xmlns="http://schemas.openxmlformats.org/officeDocument/2006/custom-properties" xmlns:vt="http://schemas.openxmlformats.org/officeDocument/2006/docPropsVTypes"/>
</file>