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b78013882a24b9dca2871e9d9cd440a4cf23cab"/>
    <w:p>
      <w:pPr>
        <w:pStyle w:val="Heading1"/>
      </w:pPr>
      <w:r>
        <w:t xml:space="preserve">Research Proposal: Advancing Data Science Applications for Urban Sustainability in Mexico Mexico City</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within the socio-economic landscape of</w:t>
      </w:r>
      <w:r>
        <w:t xml:space="preserve"> </w:t>
      </w:r>
      <w:r>
        <w:rPr>
          <w:bCs/>
          <w:b/>
        </w:rPr>
        <w:t xml:space="preserve">Mexico Mexico City</w:t>
      </w:r>
      <w:r>
        <w:t xml:space="preserve">. Focusing on urban sustainability challenges, this project aims to develop context-specific data science frameworks that address critical issues such as traffic congestion, air pollution, and resource allocation in one of the world's most populous metropolitan areas. The study will directly contribute to strengthening the</w:t>
      </w:r>
      <w:r>
        <w:t xml:space="preserve"> </w:t>
      </w:r>
      <w:r>
        <w:rPr>
          <w:iCs/>
          <w:i/>
        </w:rPr>
        <w:t xml:space="preserve">Data Scientist</w:t>
      </w:r>
      <w:r>
        <w:t xml:space="preserve"> </w:t>
      </w:r>
      <w:r>
        <w:t xml:space="preserve">profession's impact within</w:t>
      </w:r>
      <w:r>
        <w:t xml:space="preserve"> </w:t>
      </w:r>
      <w:r>
        <w:rPr>
          <w:bCs/>
          <w:b/>
        </w:rPr>
        <w:t xml:space="preserve">Mexico Mexico City</w:t>
      </w:r>
      <w:r>
        <w:t xml:space="preserve">'s public sector and private innovation ecosystem.</w:t>
      </w:r>
    </w:p>
    <w:bookmarkStart w:id="20" w:name="X5ab043a78aa1b3230583e473c28dfb088aa09d5"/>
    <w:p>
      <w:pPr>
        <w:pStyle w:val="Heading2"/>
      </w:pPr>
      <w:r>
        <w:t xml:space="preserve">1. Introduction: The Imperative for Data Science in Mexico Mexico City</w:t>
      </w:r>
    </w:p>
    <w:p>
      <w:pPr>
        <w:pStyle w:val="FirstParagraph"/>
      </w:pPr>
      <w:r>
        <w:rPr>
          <w:bCs/>
          <w:b/>
        </w:rPr>
        <w:t xml:space="preserve">Mexico Mexico City</w:t>
      </w:r>
      <w:r>
        <w:t xml:space="preserve">, home to over 21 million residents, faces unprecedented urbanization pressures. Chronic traffic congestion costs the city an estimated $4 billion annually (CDMX Mobility Report, 2023), while air pollution exceeds WHO guidelines by 5x. The role of the</w:t>
      </w:r>
      <w:r>
        <w:t xml:space="preserve"> </w:t>
      </w:r>
      <w:r>
        <w:rPr>
          <w:iCs/>
          <w:i/>
        </w:rPr>
        <w:t xml:space="preserve">Data Scientist</w:t>
      </w:r>
      <w:r>
        <w:t xml:space="preserve"> </w:t>
      </w:r>
      <w:r>
        <w:t xml:space="preserve">has become indispensable in transforming raw municipal data into actionable intelligence for governance. This research recognizes that generic global data science methodologies are insufficient for the unique complexities of</w:t>
      </w:r>
      <w:r>
        <w:t xml:space="preserve"> </w:t>
      </w:r>
      <w:r>
        <w:rPr>
          <w:bCs/>
          <w:b/>
        </w:rPr>
        <w:t xml:space="preserve">Mexico Mexico City</w:t>
      </w:r>
      <w:r>
        <w:t xml:space="preserve">'s infrastructure, cultural dynamics, and socio-economic disparities. We propose a localized research agenda specifically designed to empower</w:t>
      </w:r>
      <w:r>
        <w:t xml:space="preserve"> </w:t>
      </w:r>
      <w:r>
        <w:rPr>
          <w:iCs/>
          <w:i/>
        </w:rPr>
        <w:t xml:space="preserve">Data Scientists</w:t>
      </w:r>
      <w:r>
        <w:t xml:space="preserve"> </w:t>
      </w:r>
      <w:r>
        <w:t xml:space="preserve">operating within</w:t>
      </w:r>
      <w:r>
        <w:t xml:space="preserve"> </w:t>
      </w:r>
      <w:r>
        <w:rPr>
          <w:bCs/>
          <w:b/>
        </w:rPr>
        <w:t xml:space="preserve">Mexico Mexico City</w:t>
      </w:r>
      <w:r>
        <w:t xml:space="preserve">'s ecosystem.</w:t>
      </w:r>
    </w:p>
    <w:bookmarkEnd w:id="20"/>
    <w:bookmarkStart w:id="21" w:name="research-problem-statement"/>
    <w:p>
      <w:pPr>
        <w:pStyle w:val="Heading2"/>
      </w:pPr>
      <w:r>
        <w:t xml:space="preserve">2. Research Problem Statement</w:t>
      </w:r>
    </w:p>
    <w:p>
      <w:pPr>
        <w:pStyle w:val="FirstParagraph"/>
      </w:pPr>
      <w:r>
        <w:t xml:space="preserve">A critical gap exists between the theoretical capabilities of data science and its practical implementation in addressing city-scale challenges within</w:t>
      </w:r>
      <w:r>
        <w:t xml:space="preserve"> </w:t>
      </w:r>
      <w:r>
        <w:rPr>
          <w:bCs/>
          <w:b/>
        </w:rPr>
        <w:t xml:space="preserve">Mexico Mexico City</w:t>
      </w:r>
      <w:r>
        <w:t xml:space="preserve">. Current initiatives often suffer from: (a) Limited integration of indigenous knowledge systems, (b) Over-reliance on siloed datasets lacking interdepartmental coordination, and (c) A shortage of locally trained</w:t>
      </w:r>
      <w:r>
        <w:t xml:space="preserve"> </w:t>
      </w:r>
      <w:r>
        <w:rPr>
          <w:iCs/>
          <w:i/>
        </w:rPr>
        <w:t xml:space="preserve">Data Scientists</w:t>
      </w:r>
      <w:r>
        <w:t xml:space="preserve"> </w:t>
      </w:r>
      <w:r>
        <w:t xml:space="preserve">with domain expertise in Mexican urban contexts. For instance, traffic prediction models built using global algorithms fail to account for Mexico City's unique event-driven congestion patterns (e.g., major cultural festivals or political events). This proposal directly addresses the urgent need for</w:t>
      </w:r>
      <w:r>
        <w:t xml:space="preserve"> </w:t>
      </w:r>
      <w:r>
        <w:rPr>
          <w:iCs/>
          <w:i/>
        </w:rPr>
        <w:t xml:space="preserve">Data Scientist</w:t>
      </w:r>
      <w:r>
        <w:t xml:space="preserve"> </w:t>
      </w:r>
      <w:r>
        <w:t xml:space="preserve">frameworks that are culturally attuned, data-rich, and policy-ready for</w:t>
      </w:r>
      <w:r>
        <w:t xml:space="preserve"> </w:t>
      </w:r>
      <w:r>
        <w:rPr>
          <w:bCs/>
          <w:b/>
        </w:rPr>
        <w:t xml:space="preserve">Mexico Mexico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data science methodology specifically calibrated for urban challenges in</w:t>
      </w:r>
      <w:r>
        <w:t xml:space="preserve"> </w:t>
      </w:r>
      <w:r>
        <w:rPr>
          <w:bCs/>
          <w:b/>
        </w:rPr>
        <w:t xml:space="preserve">Mexico Mexico City</w:t>
      </w:r>
      <w:r>
        <w:t xml:space="preserve">, incorporating local data sources (INEGI, CDMX Secretaría de Movilidad, CONABIO).</w:t>
      </w:r>
    </w:p>
    <w:p>
      <w:pPr>
        <w:numPr>
          <w:ilvl w:val="0"/>
          <w:numId w:val="1001"/>
        </w:numPr>
        <w:pStyle w:val="Compact"/>
      </w:pPr>
      <w:r>
        <w:t xml:space="preserve">To create an open-source analytics toolkit optimized for common municipal datasets within</w:t>
      </w:r>
      <w:r>
        <w:t xml:space="preserve"> </w:t>
      </w:r>
      <w:r>
        <w:rPr>
          <w:bCs/>
          <w:b/>
        </w:rPr>
        <w:t xml:space="preserve">Mexico Mexico City</w:t>
      </w:r>
      <w:r>
        <w:t xml:space="preserve"> </w:t>
      </w:r>
      <w:r>
        <w:t xml:space="preserve">(e.g., traffic camera feeds, air quality sensors, public transport usage logs).</w:t>
      </w:r>
    </w:p>
    <w:p>
      <w:pPr>
        <w:numPr>
          <w:ilvl w:val="0"/>
          <w:numId w:val="1001"/>
        </w:numPr>
        <w:pStyle w:val="Compact"/>
      </w:pPr>
      <w:r>
        <w:t xml:space="preserve">To establish a professional development framework for current and emerging</w:t>
      </w:r>
      <w:r>
        <w:t xml:space="preserve"> </w:t>
      </w:r>
      <w:r>
        <w:rPr>
          <w:iCs/>
          <w:i/>
        </w:rPr>
        <w:t xml:space="preserve">Data Scientists</w:t>
      </w:r>
      <w:r>
        <w:t xml:space="preserve"> </w:t>
      </w:r>
      <w:r>
        <w:t xml:space="preserve">in the</w:t>
      </w:r>
      <w:r>
        <w:t xml:space="preserve"> </w:t>
      </w:r>
      <w:r>
        <w:rPr>
          <w:bCs/>
          <w:b/>
        </w:rPr>
        <w:t xml:space="preserve">Mexico Mexico City</w:t>
      </w:r>
      <w:r>
        <w:t xml:space="preserve"> </w:t>
      </w:r>
      <w:r>
        <w:t xml:space="preserve">region, focusing on ethical AI deployment in public services.</w:t>
      </w:r>
    </w:p>
    <w:p>
      <w:pPr>
        <w:numPr>
          <w:ilvl w:val="0"/>
          <w:numId w:val="1001"/>
        </w:numPr>
        <w:pStyle w:val="Compact"/>
      </w:pPr>
      <w:r>
        <w:t xml:space="preserve">To demonstrate tangible impact through pilot projects with CDMX municipal agencies on traffic optimization and environmental monitoring.</w:t>
      </w:r>
    </w:p>
    <w:bookmarkEnd w:id="22"/>
    <w:bookmarkStart w:id="23" w:name="X0633fcc33ff07049e04a2647e77e8d1584d7ef8"/>
    <w:p>
      <w:pPr>
        <w:pStyle w:val="Heading2"/>
      </w:pPr>
      <w:r>
        <w:t xml:space="preserve">4. Methodology: A Mexico Mexico City-Centric Approach</w:t>
      </w:r>
    </w:p>
    <w:p>
      <w:pPr>
        <w:pStyle w:val="FirstParagraph"/>
      </w:pPr>
      <w:r>
        <w:t xml:space="preserve">This research employs a mixed-methods approach designed for the specific urban fabric of</w:t>
      </w:r>
      <w:r>
        <w:t xml:space="preserve"> </w:t>
      </w:r>
      <w:r>
        <w:rPr>
          <w:bCs/>
          <w:b/>
        </w:rPr>
        <w:t xml:space="preserve">Mexico Mexico City</w:t>
      </w:r>
      <w:r>
        <w:t xml:space="preserve">:</w:t>
      </w:r>
    </w:p>
    <w:p>
      <w:pPr>
        <w:numPr>
          <w:ilvl w:val="0"/>
          <w:numId w:val="1002"/>
        </w:numPr>
        <w:pStyle w:val="Compact"/>
      </w:pPr>
      <w:r>
        <w:rPr>
          <w:bCs/>
          <w:b/>
        </w:rPr>
        <w:t xml:space="preserve">Data Acquisition &amp; Integration:</w:t>
      </w:r>
      <w:r>
        <w:t xml:space="preserve"> </w:t>
      </w:r>
      <w:r>
        <w:t xml:space="preserve">Partnering with the CDMX government to access anonymized mobility data (e.g., Metrobus smart card transactions, traffic flow sensors across key corridors like Paseo de la Reforma), alongside environmental data from INEGI and CONABIO. All datasets will be processed using cloud infrastructure hosted within Mexico to comply with local data sovereignty laws (Ley Federal de Transparencia).</w:t>
      </w:r>
    </w:p>
    <w:p>
      <w:pPr>
        <w:numPr>
          <w:ilvl w:val="0"/>
          <w:numId w:val="1002"/>
        </w:numPr>
        <w:pStyle w:val="Compact"/>
      </w:pPr>
      <w:r>
        <w:rPr>
          <w:bCs/>
          <w:b/>
        </w:rPr>
        <w:t xml:space="preserve">Model Development:</w:t>
      </w:r>
      <w:r>
        <w:t xml:space="preserve"> </w:t>
      </w:r>
      <w:r>
        <w:t xml:space="preserve">Building machine learning models trained on Mexico City-specific patterns, including:</w:t>
      </w:r>
    </w:p>
    <w:p>
      <w:pPr>
        <w:numPr>
          <w:ilvl w:val="1"/>
          <w:numId w:val="1003"/>
        </w:numPr>
        <w:pStyle w:val="Compact"/>
      </w:pPr>
      <w:r>
        <w:t xml:space="preserve">A deep learning model predicting traffic bottlenecks during major events (e.g., Independence Day celebrations in the Zócalo area), incorporating historical and real-time data.</w:t>
      </w:r>
    </w:p>
    <w:p>
      <w:pPr>
        <w:numPr>
          <w:ilvl w:val="1"/>
          <w:numId w:val="1003"/>
        </w:numPr>
        <w:pStyle w:val="Compact"/>
      </w:pPr>
      <w:r>
        <w:t xml:space="preserve">An explainable AI (XAI) framework for air quality forecasting that integrates socio-economic factors (e.g., proximity to informal settlements, industrial zones like Tlalnepantla).</w:t>
      </w:r>
    </w:p>
    <w:p>
      <w:pPr>
        <w:numPr>
          <w:ilvl w:val="0"/>
          <w:numId w:val="1002"/>
        </w:numPr>
        <w:pStyle w:val="Compact"/>
      </w:pPr>
      <w:r>
        <w:rPr>
          <w:bCs/>
          <w:b/>
        </w:rPr>
        <w:t xml:space="preserve">Stakeholder Co-Creation:</w:t>
      </w:r>
      <w:r>
        <w:t xml:space="preserve"> </w:t>
      </w:r>
      <w:r>
        <w:t xml:space="preserve">Collaborating directly with the Secretaría de Movilidad and environmental agencies in</w:t>
      </w:r>
      <w:r>
        <w:t xml:space="preserve"> </w:t>
      </w:r>
      <w:r>
        <w:rPr>
          <w:bCs/>
          <w:b/>
        </w:rPr>
        <w:t xml:space="preserve">Mexico Mexico City</w:t>
      </w:r>
      <w:r>
        <w:t xml:space="preserve"> </w:t>
      </w:r>
      <w:r>
        <w:t xml:space="preserve">to ensure models address real operational needs, not just academic interest. This includes bi-weekly workshops in neighborhoods like Condesa and Azcapotzalco to validate model outputs.</w:t>
      </w:r>
    </w:p>
    <w:p>
      <w:pPr>
        <w:numPr>
          <w:ilvl w:val="0"/>
          <w:numId w:val="1002"/>
        </w:numPr>
        <w:pStyle w:val="Compact"/>
      </w:pPr>
      <w:r>
        <w:rPr>
          <w:bCs/>
          <w:b/>
        </w:rPr>
        <w:t xml:space="preserve">Impact Assessment:</w:t>
      </w:r>
      <w:r>
        <w:t xml:space="preserve"> </w:t>
      </w:r>
      <w:r>
        <w:t xml:space="preserve">Measuring success through quantifiable metrics: reduction in average commute times (via traffic sensors), decrease in PM2.5 levels near high-impact zones, and adoption rate of the toolkit by municipal</w:t>
      </w:r>
      <w:r>
        <w:t xml:space="preserve"> </w:t>
      </w:r>
      <w:r>
        <w:rPr>
          <w:iCs/>
          <w:i/>
        </w:rPr>
        <w:t xml:space="preserve">Data Scientists</w:t>
      </w:r>
      <w:r>
        <w:t xml:space="preserve">.</w:t>
      </w:r>
    </w:p>
    <w:bookmarkEnd w:id="23"/>
    <w:bookmarkStart w:id="24" w:name="X632902096a5a2ac144947488bdaa1474acc3109"/>
    <w:p>
      <w:pPr>
        <w:pStyle w:val="Heading2"/>
      </w:pPr>
      <w:r>
        <w:t xml:space="preserve">5. Expected Outcomes &amp; Significance for Mexico Mexico City</w:t>
      </w:r>
    </w:p>
    <w:p>
      <w:pPr>
        <w:pStyle w:val="FirstParagraph"/>
      </w:pPr>
      <w:r>
        <w:t xml:space="preserve">This research will yield three transformative outcomes directly benefiting</w:t>
      </w:r>
      <w:r>
        <w:t xml:space="preserve"> </w:t>
      </w:r>
      <w:r>
        <w:rPr>
          <w:bCs/>
          <w:b/>
        </w:rPr>
        <w:t xml:space="preserve">Mexico Mexico City</w:t>
      </w:r>
      <w:r>
        <w:t xml:space="preserve">:</w:t>
      </w:r>
    </w:p>
    <w:p>
      <w:pPr>
        <w:numPr>
          <w:ilvl w:val="0"/>
          <w:numId w:val="1004"/>
        </w:numPr>
        <w:pStyle w:val="Compact"/>
      </w:pPr>
      <w:r>
        <w:rPr>
          <w:bCs/>
          <w:b/>
        </w:rPr>
        <w:t xml:space="preserve">A Scalable Data Science Framework:</w:t>
      </w:r>
      <w:r>
        <w:t xml:space="preserve"> </w:t>
      </w:r>
      <w:r>
        <w:t xml:space="preserve">A methodology adaptable to other Mexican megacities (Guadalajara, Monterrey), but deeply rooted in Mexico City's operational realities. This positions local</w:t>
      </w:r>
      <w:r>
        <w:t xml:space="preserve"> </w:t>
      </w:r>
      <w:r>
        <w:rPr>
          <w:iCs/>
          <w:i/>
        </w:rPr>
        <w:t xml:space="preserve">Data Scientists</w:t>
      </w:r>
      <w:r>
        <w:t xml:space="preserve"> </w:t>
      </w:r>
      <w:r>
        <w:t xml:space="preserve">as solution architects, not just analysts.</w:t>
      </w:r>
    </w:p>
    <w:p>
      <w:pPr>
        <w:numPr>
          <w:ilvl w:val="0"/>
          <w:numId w:val="1004"/>
        </w:numPr>
        <w:pStyle w:val="Compact"/>
      </w:pPr>
      <w:r>
        <w:rPr>
          <w:bCs/>
          <w:b/>
        </w:rPr>
        <w:t xml:space="preserve">An Open-Source Toolkit for Urban Data Science:</w:t>
      </w:r>
      <w:r>
        <w:t xml:space="preserve"> </w:t>
      </w:r>
      <w:r>
        <w:t xml:space="preserve">A repository of pre-processed datasets and model templates (e.g., "Mexico City Traffic Model v1.0") accessible to all municipal agencies and academic institutions within</w:t>
      </w:r>
      <w:r>
        <w:t xml:space="preserve"> </w:t>
      </w:r>
      <w:r>
        <w:rPr>
          <w:bCs/>
          <w:b/>
        </w:rPr>
        <w:t xml:space="preserve">Mexico Mexico City</w:t>
      </w:r>
      <w:r>
        <w:t xml:space="preserve">, reducing redundant development efforts.</w:t>
      </w:r>
    </w:p>
    <w:p>
      <w:pPr>
        <w:numPr>
          <w:ilvl w:val="0"/>
          <w:numId w:val="1004"/>
        </w:numPr>
        <w:pStyle w:val="Compact"/>
      </w:pPr>
      <w:r>
        <w:rPr>
          <w:bCs/>
          <w:b/>
        </w:rPr>
        <w:t xml:space="preserve">A Professional Development Pipeline:</w:t>
      </w:r>
      <w:r>
        <w:t xml:space="preserve"> </w:t>
      </w:r>
      <w:r>
        <w:t xml:space="preserve">Certification program for aspiring</w:t>
      </w:r>
      <w:r>
        <w:t xml:space="preserve"> </w:t>
      </w:r>
      <w:r>
        <w:rPr>
          <w:iCs/>
          <w:i/>
        </w:rPr>
        <w:t xml:space="preserve">Data Scientists</w:t>
      </w:r>
      <w:r>
        <w:t xml:space="preserve"> </w:t>
      </w:r>
      <w:r>
        <w:t xml:space="preserve">in the CDMX region, co-designed with local tech hubs (e.g., Tec de Monterrey campus in CDMX) and employers like Mercado Libre Mexico City. This directly addresses the skills gap identified by 78% of CDMX tech firms (Mexico Tech Survey, 2024).</w:t>
      </w:r>
    </w:p>
    <w:bookmarkEnd w:id="24"/>
    <w:bookmarkStart w:id="25" w:name="budget-resource-allocation-summary"/>
    <w:p>
      <w:pPr>
        <w:pStyle w:val="Heading2"/>
      </w:pPr>
      <w:r>
        <w:t xml:space="preserve">6. Budget &amp; Resource Allocation (Summary)</w:t>
      </w:r>
    </w:p>
    <w:p>
      <w:pPr>
        <w:pStyle w:val="FirstParagraph"/>
      </w:pPr>
      <w:r>
        <w:t xml:space="preserve">The proposed budget of $350,000 USD is allocated to:</w:t>
      </w:r>
    </w:p>
    <w:p>
      <w:pPr>
        <w:numPr>
          <w:ilvl w:val="0"/>
          <w:numId w:val="1005"/>
        </w:numPr>
        <w:pStyle w:val="Compact"/>
      </w:pPr>
      <w:r>
        <w:t xml:space="preserve">$150,000: Data acquisition partnerships and secure cloud infrastructure within Mexico (hosted on AWS Mexico Region).</w:t>
      </w:r>
    </w:p>
    <w:p>
      <w:pPr>
        <w:numPr>
          <w:ilvl w:val="0"/>
          <w:numId w:val="1005"/>
        </w:numPr>
        <w:pStyle w:val="Compact"/>
      </w:pPr>
      <w:r>
        <w:t xml:space="preserve">$125,000: Research team (3 full-time data scientists with CDMX experience, 2 urban policy specialists) including salaries for local talent.</w:t>
      </w:r>
    </w:p>
    <w:p>
      <w:pPr>
        <w:numPr>
          <w:ilvl w:val="0"/>
          <w:numId w:val="1005"/>
        </w:numPr>
        <w:pStyle w:val="Compact"/>
      </w:pPr>
      <w:r>
        <w:t xml:space="preserve">$45,000: Stakeholder engagement (workshops across 8 boroughs of Mexico Mexico City).</w:t>
      </w:r>
    </w:p>
    <w:p>
      <w:pPr>
        <w:numPr>
          <w:ilvl w:val="0"/>
          <w:numId w:val="1005"/>
        </w:numPr>
        <w:pStyle w:val="Compact"/>
      </w:pPr>
      <w:r>
        <w:t xml:space="preserve">$30,000: Open-source toolkit development and certification program launch.</w:t>
      </w:r>
    </w:p>
    <w:bookmarkEnd w:id="25"/>
    <w:bookmarkStart w:id="26" w:name="Xe0a1f225a121a2b5ba2fb0f2ad1183e57e66572"/>
    <w:p>
      <w:pPr>
        <w:pStyle w:val="Heading2"/>
      </w:pPr>
      <w:r>
        <w:t xml:space="preserve">7. Conclusion: Building the Future Data Scientist in Mexico Mexico City</w:t>
      </w:r>
    </w:p>
    <w:p>
      <w:pPr>
        <w:pStyle w:val="FirstParagraph"/>
      </w:pPr>
      <w:r>
        <w:t xml:space="preserve">The future of sustainable urban governance in</w:t>
      </w:r>
      <w:r>
        <w:t xml:space="preserve"> </w:t>
      </w:r>
      <w:r>
        <w:rPr>
          <w:bCs/>
          <w:b/>
        </w:rPr>
        <w:t xml:space="preserve">Mexico Mexico City</w:t>
      </w:r>
      <w:r>
        <w:t xml:space="preserve"> </w:t>
      </w:r>
      <w:r>
        <w:t xml:space="preserve">hinges on a new generation of empowered</w:t>
      </w:r>
      <w:r>
        <w:t xml:space="preserve"> </w:t>
      </w:r>
      <w:r>
        <w:rPr>
          <w:iCs/>
          <w:i/>
        </w:rPr>
        <w:t xml:space="preserve">Data Scientists</w:t>
      </w:r>
      <w:r>
        <w:t xml:space="preserve">. This research proposal moves beyond generic data science to create a tailored, actionable blueprint for impact within the specific context of the city. By embedding local knowledge, fostering collaboration with CDMX institutions, and prioritizing ethical deployment in public services, this project will demonstrate that</w:t>
      </w:r>
      <w:r>
        <w:t xml:space="preserve"> </w:t>
      </w:r>
      <w:r>
        <w:rPr>
          <w:iCs/>
          <w:i/>
        </w:rPr>
        <w:t xml:space="preserve">Data Scientists</w:t>
      </w:r>
      <w:r>
        <w:t xml:space="preserve"> </w:t>
      </w:r>
      <w:r>
        <w:t xml:space="preserve">are not merely technical roles but essential civic partners for a resilient</w:t>
      </w:r>
      <w:r>
        <w:t xml:space="preserve"> </w:t>
      </w:r>
      <w:r>
        <w:rPr>
          <w:bCs/>
          <w:b/>
        </w:rPr>
        <w:t xml:space="preserve">Mexico Mexico City</w:t>
      </w:r>
      <w:r>
        <w:t xml:space="preserve">. The outcomes will provide a replicable model for cities globally while directly strengthening Mexico's position as an emerging data science hub within Latin America. This is not just research about</w:t>
      </w:r>
      <w:r>
        <w:t xml:space="preserve"> </w:t>
      </w:r>
      <w:r>
        <w:rPr>
          <w:iCs/>
          <w:i/>
        </w:rPr>
        <w:t xml:space="preserve">Data Scientists</w:t>
      </w:r>
      <w:r>
        <w:t xml:space="preserve"> </w:t>
      </w:r>
      <w:r>
        <w:t xml:space="preserve">in</w:t>
      </w:r>
      <w:r>
        <w:t xml:space="preserve"> </w:t>
      </w:r>
      <w:r>
        <w:rPr>
          <w:bCs/>
          <w:b/>
        </w:rPr>
        <w:t xml:space="preserve">Mexico Mexico City</w:t>
      </w:r>
      <w:r>
        <w:t xml:space="preserve">; it is an investment in the future of the city itself, driven by its own urban intelligence.</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Urban Sustainability in Mexico Mexico City</dc:title>
  <dc:creator/>
  <cp:keywords/>
  <dcterms:created xsi:type="dcterms:W3CDTF">2025-12-11T12:59:50Z</dcterms:created>
  <dcterms:modified xsi:type="dcterms:W3CDTF">2025-12-11T12:59:50Z</dcterms:modified>
</cp:coreProperties>
</file>

<file path=docProps/custom.xml><?xml version="1.0" encoding="utf-8"?>
<Properties xmlns="http://schemas.openxmlformats.org/officeDocument/2006/custom-properties" xmlns:vt="http://schemas.openxmlformats.org/officeDocument/2006/docPropsVTypes"/>
</file>