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Economy</w:t>
      </w:r>
    </w:p>
    <w:bookmarkStart w:id="27" w:name="X07197a73efacc09a28ffdcb0eb4f588fbe63a71"/>
    <w:p>
      <w:pPr>
        <w:pStyle w:val="Heading1"/>
      </w:pPr>
      <w:r>
        <w:t xml:space="preserve">Research Proposal: Advancing the Data Scientist Role in New Zealand Auckland's Digital Economy</w:t>
      </w:r>
    </w:p>
    <w:bookmarkStart w:id="20" w:name="abstract"/>
    <w:p>
      <w:pPr>
        <w:pStyle w:val="Heading2"/>
      </w:pPr>
      <w:r>
        <w:t xml:space="preserve">Abstract</w:t>
      </w:r>
    </w:p>
    <w:p>
      <w:pPr>
        <w:pStyle w:val="FirstParagraph"/>
      </w:pPr>
      <w:r>
        <w:t xml:space="preserve">This Research Proposal outlines a comprehensive study to address critical gaps in the understanding and development of the Data Scientist profession within New Zealand Auckland. As Auckland solidifies its position as New Zealand's primary innovation hub, this research investigates workforce needs, skill evolution, ethical considerations, and economic impact specific to the local context. The study will generate actionable insights for employers, educational institutions, and policymakers to strengthen Auckland's competitive edge in the global data-driven economy.</w:t>
      </w:r>
    </w:p>
    <w:bookmarkEnd w:id="20"/>
    <w:bookmarkStart w:id="21" w:name="X82cbce9a34ca86497113fc34ead86f1a10d1b0e"/>
    <w:p>
      <w:pPr>
        <w:pStyle w:val="Heading2"/>
      </w:pPr>
      <w:r>
        <w:t xml:space="preserve">1. Introduction: Context of Data Science in New Zealand Auckland</w:t>
      </w:r>
    </w:p>
    <w:p>
      <w:pPr>
        <w:pStyle w:val="FirstParagraph"/>
      </w:pPr>
      <w:r>
        <w:t xml:space="preserve">New Zealand Auckland represents a dynamic ecosystem where the demand for skilled Data Scientists is accelerating at unprecedented rates. As the nation's economic engine and home to 35% of New Zealand's population, Auckland hosts major corporations (Xero, Air New Zealand, Fonterra), emerging tech startups, government agencies (Auckland Council), and research institutions (University of Auckland, AUT). However, a significant skills shortage persists: over 80% of surveyed Auckland-based companies report difficulties recruiting qualified Data Scientists (</w:t>
      </w:r>
      <w:r>
        <w:rPr>
          <w:iCs/>
          <w:i/>
        </w:rPr>
        <w:t xml:space="preserve">Source: NZTech Skills Report 2023</w:t>
      </w:r>
      <w:r>
        <w:t xml:space="preserve">). This Research Proposal directly confronts this challenge by focusing on the unique needs and opportunities within New Zealand Auckland. It aims to define the evolving role of the Data Scientist in our local context, moving beyond generic global frameworks to address Auckland-specific priorities like Māori data sovereignty, Pacific Islander community analytics, and regional economic diversification.</w:t>
      </w:r>
    </w:p>
    <w:bookmarkEnd w:id="21"/>
    <w:bookmarkStart w:id="22" w:name="problem-statement"/>
    <w:p>
      <w:pPr>
        <w:pStyle w:val="Heading2"/>
      </w:pPr>
      <w:r>
        <w:t xml:space="preserve">2. Problem Statement</w:t>
      </w:r>
    </w:p>
    <w:p>
      <w:pPr>
        <w:pStyle w:val="FirstParagraph"/>
      </w:pPr>
      <w:r>
        <w:t xml:space="preserve">The current understanding of Data Scientist requirements in New Zealand Auckland is fragmented. Existing literature often draws from international models (US/UK) that don't account for Aotearoa's unique cultural landscape, smaller market size, regulatory environment (Privacy Act 2020), and distinct industry mix. This gap leads to:</w:t>
      </w:r>
    </w:p>
    <w:p>
      <w:pPr>
        <w:numPr>
          <w:ilvl w:val="0"/>
          <w:numId w:val="1001"/>
        </w:numPr>
        <w:pStyle w:val="Compact"/>
      </w:pPr>
      <w:r>
        <w:t xml:space="preserve">Misalignment between university curricula and Auckland employers' needs</w:t>
      </w:r>
    </w:p>
    <w:p>
      <w:pPr>
        <w:numPr>
          <w:ilvl w:val="0"/>
          <w:numId w:val="1001"/>
        </w:numPr>
        <w:pStyle w:val="Compact"/>
      </w:pPr>
      <w:r>
        <w:t xml:space="preserve">Inefficient talent acquisition strategies by local businesses</w:t>
      </w:r>
    </w:p>
    <w:p>
      <w:pPr>
        <w:numPr>
          <w:ilvl w:val="0"/>
          <w:numId w:val="1001"/>
        </w:numPr>
        <w:pStyle w:val="Compact"/>
      </w:pPr>
      <w:r>
        <w:t xml:space="preserve">Limited understanding of how ethical data practices (particularly concerning Māori data) are implemented in Auckland's Data Scientist workflow</w:t>
      </w:r>
    </w:p>
    <w:p>
      <w:pPr>
        <w:numPr>
          <w:ilvl w:val="0"/>
          <w:numId w:val="1001"/>
        </w:numPr>
        <w:pStyle w:val="Compact"/>
      </w:pPr>
      <w:r>
        <w:t xml:space="preserve">Underutilization of local data assets (e.g., Auckland Transport, Housing New Zealand datasets)</w:t>
      </w:r>
    </w:p>
    <w:p>
      <w:pPr>
        <w:pStyle w:val="FirstParagraph"/>
      </w:pPr>
      <w:r>
        <w:t xml:space="preserve">This Research Proposal seeks to generate evidence-based solutions tailored to the New Zealand Auckland environment, ensuring the Data Scientist role maximizes value for both businesses and communities within this specific jurisdiction.</w:t>
      </w:r>
    </w:p>
    <w:bookmarkEnd w:id="22"/>
    <w:bookmarkStart w:id="23" w:name="research-objectives"/>
    <w:p>
      <w:pPr>
        <w:pStyle w:val="Heading2"/>
      </w:pPr>
      <w:r>
        <w:t xml:space="preserve">3. Research Objectives</w:t>
      </w:r>
    </w:p>
    <w:p>
      <w:pPr>
        <w:numPr>
          <w:ilvl w:val="0"/>
          <w:numId w:val="1002"/>
        </w:numPr>
        <w:pStyle w:val="Compact"/>
      </w:pPr>
      <w:r>
        <w:t xml:space="preserve">To map the current demand profile and evolving skill requirements for Data Scientists across key sectors (Tech, Healthcare, Government, Logistics) in New Zealand Auckland.</w:t>
      </w:r>
    </w:p>
    <w:p>
      <w:pPr>
        <w:numPr>
          <w:ilvl w:val="0"/>
          <w:numId w:val="1002"/>
        </w:numPr>
        <w:pStyle w:val="Compact"/>
      </w:pPr>
      <w:r>
        <w:t xml:space="preserve">To evaluate the effectiveness of current educational pathways (University degrees, bootcamps) in preparing talent for the Auckland market.</w:t>
      </w:r>
    </w:p>
    <w:p>
      <w:pPr>
        <w:numPr>
          <w:ilvl w:val="0"/>
          <w:numId w:val="1002"/>
        </w:numPr>
        <w:pStyle w:val="Compact"/>
      </w:pPr>
      <w:r>
        <w:t xml:space="preserve">To investigate ethical data practices and cultural competency requirements specific to Māori and Pacific communities within Auckland's Data Science projects.</w:t>
      </w:r>
    </w:p>
    <w:p>
      <w:pPr>
        <w:numPr>
          <w:ilvl w:val="0"/>
          <w:numId w:val="1002"/>
        </w:numPr>
        <w:pStyle w:val="Compact"/>
      </w:pPr>
      <w:r>
        <w:t xml:space="preserve">To quantify the economic impact of effective Data Scientist integration on business performance within Auckland enterprises.</w:t>
      </w:r>
    </w:p>
    <w:p>
      <w:pPr>
        <w:numPr>
          <w:ilvl w:val="0"/>
          <w:numId w:val="1002"/>
        </w:numPr>
        <w:pStyle w:val="Compact"/>
      </w:pPr>
      <w:r>
        <w:t xml:space="preserve">To develop a practical framework for "Auckland-Centric" Data Scientist competency standards applicable to New Zealand's context.</w:t>
      </w:r>
    </w:p>
    <w:bookmarkEnd w:id="23"/>
    <w:bookmarkStart w:id="24" w:name="methodology"/>
    <w:p>
      <w:pPr>
        <w:pStyle w:val="Heading2"/>
      </w:pPr>
      <w:r>
        <w:t xml:space="preserve">4. Methodology</w:t>
      </w:r>
    </w:p>
    <w:p>
      <w:pPr>
        <w:pStyle w:val="FirstParagraph"/>
      </w:pPr>
      <w:r>
        <w:t xml:space="preserve">This mixed-methods study will be conducted over 18 months within New Zealand Auckland:</w:t>
      </w:r>
    </w:p>
    <w:p>
      <w:pPr>
        <w:numPr>
          <w:ilvl w:val="0"/>
          <w:numId w:val="1003"/>
        </w:numPr>
        <w:pStyle w:val="Compact"/>
      </w:pPr>
      <w:r>
        <w:rPr>
          <w:bCs/>
          <w:b/>
        </w:rPr>
        <w:t xml:space="preserve">Quantitative Survey:</w:t>
      </w:r>
      <w:r>
        <w:t xml:space="preserve"> </w:t>
      </w:r>
      <w:r>
        <w:t xml:space="preserve">Distributed to 300+ employers across Auckland's key industries (via NZTech, Chamber of Commerce) to capture role descriptions, skill demands, and hiring challenges. Target: 150+ usable responses.</w:t>
      </w:r>
    </w:p>
    <w:p>
      <w:pPr>
        <w:numPr>
          <w:ilvl w:val="0"/>
          <w:numId w:val="1003"/>
        </w:numPr>
        <w:pStyle w:val="Compact"/>
      </w:pPr>
      <w:r>
        <w:rPr>
          <w:bCs/>
          <w:b/>
        </w:rPr>
        <w:t xml:space="preserve">Qualitative Interviews:</w:t>
      </w:r>
      <w:r>
        <w:t xml:space="preserve"> </w:t>
      </w:r>
      <w:r>
        <w:t xml:space="preserve">In-depth conversations with 35 Data Scientists currently working in Auckland organizations (including diverse representation from Māori/Pacific backgrounds), alongside HR leads and business unit managers.</w:t>
      </w:r>
    </w:p>
    <w:p>
      <w:pPr>
        <w:numPr>
          <w:ilvl w:val="0"/>
          <w:numId w:val="1003"/>
        </w:numPr>
        <w:pStyle w:val="Compact"/>
      </w:pPr>
      <w:r>
        <w:rPr>
          <w:bCs/>
          <w:b/>
        </w:rPr>
        <w:t xml:space="preserve">Case Studies:</w:t>
      </w:r>
      <w:r>
        <w:t xml:space="preserve"> </w:t>
      </w:r>
      <w:r>
        <w:t xml:space="preserve">Analysis of 5 high-impact Auckland data projects (e.g., Auckland Transport's predictive analytics, Waitematā District Health Board's patient outcome modelling) to assess real-world implementation and outcomes.</w:t>
      </w:r>
    </w:p>
    <w:p>
      <w:pPr>
        <w:numPr>
          <w:ilvl w:val="0"/>
          <w:numId w:val="1003"/>
        </w:numPr>
        <w:pStyle w:val="Compact"/>
      </w:pPr>
      <w:r>
        <w:rPr>
          <w:bCs/>
          <w:b/>
        </w:rPr>
        <w:t xml:space="preserve">Cultural Consultation:</w:t>
      </w:r>
      <w:r>
        <w:t xml:space="preserve"> </w:t>
      </w:r>
      <w:r>
        <w:t xml:space="preserve">Collaboration with Te Tūāpapa Kura Ātea (Māori Data Sovereignty group) to ensure ethical framework development respects Te Tiriti o Waitangi principles.</w:t>
      </w:r>
    </w:p>
    <w:bookmarkEnd w:id="24"/>
    <w:bookmarkStart w:id="25" w:name="Xebe94518f04b21d44f3291f1917408e188120e9"/>
    <w:p>
      <w:pPr>
        <w:pStyle w:val="Heading2"/>
      </w:pPr>
      <w:r>
        <w:t xml:space="preserve">5. Expected Outcomes and Significance for New Zealand Auckland</w:t>
      </w:r>
    </w:p>
    <w:p>
      <w:pPr>
        <w:pStyle w:val="FirstParagraph"/>
      </w:pPr>
      <w:r>
        <w:t xml:space="preserve">The anticipated outcomes of this Research Proposal will directly benefit the New Zealand Auckland community:</w:t>
      </w:r>
    </w:p>
    <w:p>
      <w:pPr>
        <w:numPr>
          <w:ilvl w:val="0"/>
          <w:numId w:val="1004"/>
        </w:numPr>
        <w:pStyle w:val="Compact"/>
      </w:pPr>
      <w:r>
        <w:rPr>
          <w:bCs/>
          <w:b/>
        </w:rPr>
        <w:t xml:space="preserve">Auckland Skills Dashboard:</w:t>
      </w:r>
      <w:r>
        <w:t xml:space="preserve"> </w:t>
      </w:r>
      <w:r>
        <w:t xml:space="preserve">A publicly accessible, real-time report detailing high-demand skills, salary benchmarks, and regional talent gaps for Data Scientists within the city.</w:t>
      </w:r>
    </w:p>
    <w:p>
      <w:pPr>
        <w:numPr>
          <w:ilvl w:val="0"/>
          <w:numId w:val="1004"/>
        </w:numPr>
        <w:pStyle w:val="Compact"/>
      </w:pPr>
      <w:r>
        <w:rPr>
          <w:bCs/>
          <w:b/>
        </w:rPr>
        <w:t xml:space="preserve">Cultural Competency Framework:</w:t>
      </w:r>
      <w:r>
        <w:t xml:space="preserve"> </w:t>
      </w:r>
      <w:r>
        <w:t xml:space="preserve">Practical guidelines for integrating Te Ao Māori perspectives into data collection, analysis, and reporting – a critical differentiator for Data Scientists in Auckland.</w:t>
      </w:r>
    </w:p>
    <w:p>
      <w:pPr>
        <w:numPr>
          <w:ilvl w:val="0"/>
          <w:numId w:val="1004"/>
        </w:numPr>
        <w:pStyle w:val="Compact"/>
      </w:pPr>
      <w:r>
        <w:rPr>
          <w:bCs/>
          <w:b/>
        </w:rPr>
        <w:t xml:space="preserve">Educational Roadmap:</w:t>
      </w:r>
      <w:r>
        <w:t xml:space="preserve"> </w:t>
      </w:r>
      <w:r>
        <w:t xml:space="preserve">Specific recommendations for AUT, University of Auckland, and private training providers to align curricula with the precise needs of the Auckland market.</w:t>
      </w:r>
    </w:p>
    <w:p>
      <w:pPr>
        <w:numPr>
          <w:ilvl w:val="0"/>
          <w:numId w:val="1004"/>
        </w:numPr>
        <w:pStyle w:val="Compact"/>
      </w:pPr>
      <w:r>
        <w:rPr>
          <w:bCs/>
          <w:b/>
        </w:rPr>
        <w:t xml:space="preserve">Policy Briefing:</w:t>
      </w:r>
      <w:r>
        <w:t xml:space="preserve"> </w:t>
      </w:r>
      <w:r>
        <w:t xml:space="preserve">Evidence-based input for the New Zealand Government (via MBIE) and Auckland Council on supporting data science workforce development strategies.</w:t>
      </w:r>
    </w:p>
    <w:p>
      <w:pPr>
        <w:numPr>
          <w:ilvl w:val="0"/>
          <w:numId w:val="1004"/>
        </w:numPr>
        <w:pStyle w:val="Compact"/>
      </w:pPr>
      <w:r>
        <w:rPr>
          <w:bCs/>
          <w:b/>
        </w:rPr>
        <w:t xml:space="preserve">Economic Impact Model:</w:t>
      </w:r>
      <w:r>
        <w:t xml:space="preserve"> </w:t>
      </w:r>
      <w:r>
        <w:t xml:space="preserve">Quantification of ROI for businesses investing in skilled Data Scientists within the Auckland context, demonstrating tangible value to local enterprises.</w:t>
      </w:r>
    </w:p>
    <w:p>
      <w:pPr>
        <w:pStyle w:val="FirstParagraph"/>
      </w:pPr>
      <w:r>
        <w:t xml:space="preserve">Critically, this Research Proposal moves beyond generic discussions. It explicitly centers on how the role of the Data Scientist *operates* and *matters* within New Zealand's unique environment, specifically focusing on Auckland's geographic, demographic, and economic realities. The findings will be disseminated through industry workshops in Auckland (e.g., at TechHub Aotearoa), academic journals focused on Pacific/Aotearoa studies, and direct engagement with key stakeholders like the Government Digital Service.</w:t>
      </w:r>
    </w:p>
    <w:bookmarkEnd w:id="25"/>
    <w:bookmarkStart w:id="26" w:name="conclusion"/>
    <w:p>
      <w:pPr>
        <w:pStyle w:val="Heading2"/>
      </w:pPr>
      <w:r>
        <w:t xml:space="preserve">6. Conclusion</w:t>
      </w:r>
    </w:p>
    <w:p>
      <w:pPr>
        <w:pStyle w:val="FirstParagraph"/>
      </w:pPr>
      <w:r>
        <w:t xml:space="preserve">The success of New Zealand Auckland as a leading innovation city hinges significantly on developing a robust, culturally aware, and locally relevant Data Science workforce. This Research Proposal provides the necessary structured investigation to address the acute skills shortage and ensure that every Data Scientist operating within New Zealand Auckland is equipped to deliver maximum value within our specific societal and economic framework. By focusing intently on the interplay between 'Data Scientist' expertise, 'New Zealand' context, and 'Auckland' market dynamics, this study will generate indispensable knowledge. It moves beyond theoretical analysis to produce practical tools that empower Auckland businesses, enrich educational pathways for local talent, and foster ethical data innovation that benefits all communities within Aotearoa. This Research Proposal is not merely an academic exercise; it is a strategic investment in securing New Zealand Auckland's position at the forefront of the global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Role in New Zealand Auckland's Digital Economy</dc:title>
  <dc:creator/>
  <dc:language>en</dc:language>
  <cp:keywords/>
  <dcterms:created xsi:type="dcterms:W3CDTF">2025-12-09T03:05:06Z</dcterms:created>
  <dcterms:modified xsi:type="dcterms:W3CDTF">2025-12-09T03:05:06Z</dcterms:modified>
</cp:coreProperties>
</file>

<file path=docProps/custom.xml><?xml version="1.0" encoding="utf-8"?>
<Properties xmlns="http://schemas.openxmlformats.org/officeDocument/2006/custom-properties" xmlns:vt="http://schemas.openxmlformats.org/officeDocument/2006/docPropsVTypes"/>
</file>