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31" w:name="X19d36ef0853a29b98e466754773599c59d7f4fc"/>
    <w:p>
      <w:pPr>
        <w:pStyle w:val="Heading1"/>
      </w:pPr>
      <w:r>
        <w:t xml:space="preserve">Research Proposal: Strategic Framework for Data Scientist Workforce Development in Spain Valencia</w:t>
      </w:r>
    </w:p>
    <w:bookmarkStart w:id="20" w:name="i.-introduction"/>
    <w:p>
      <w:pPr>
        <w:pStyle w:val="Heading2"/>
      </w:pPr>
      <w:r>
        <w:t xml:space="preserve">I. Introduction</w:t>
      </w:r>
    </w:p>
    <w:p>
      <w:pPr>
        <w:pStyle w:val="FirstParagraph"/>
      </w:pPr>
      <w:r>
        <w:t xml:space="preserve">The digital transformation of industries across Europe demands sophisticated data science capabilities, yet Spain faces a critical shortage of skilled Data Scientists. This Research Proposal addresses the urgent need to cultivate a specialized Data Scientist talent pipeline within the vibrant ecosystem of Spain Valencia, positioning the region as a continental hub for data-driven innovation. With Valencia's economy diversifying into advanced manufacturing, agri-tech, tourism analytics, and smart city initiatives, strategic investment in data science talent has become imperative. This project will establish the first comprehensive regional study on Data Scientist workforce requirements in Spain Valencia, directly addressing gaps identified by local industry leaders and academic institutions.</w:t>
      </w:r>
    </w:p>
    <w:bookmarkEnd w:id="20"/>
    <w:bookmarkStart w:id="21" w:name="X040a1ca5b48de6fefd9bcdb1c7412a43931ef17"/>
    <w:p>
      <w:pPr>
        <w:pStyle w:val="Heading2"/>
      </w:pPr>
      <w:r>
        <w:t xml:space="preserve">II. Research Context: Spain Valencia's Data Science Imperative</w:t>
      </w:r>
    </w:p>
    <w:p>
      <w:pPr>
        <w:pStyle w:val="FirstParagraph"/>
      </w:pPr>
      <w:r>
        <w:t xml:space="preserve">Valencia's economic landscape is undergoing a significant shift towards knowledge-intensive sectors. The Valencian Community ranks among Spain's top three regions for digital sector growth, with 42% of its companies implementing AI solutions in 2023 (IDB Report). However, a stark talent mismatch persists: while 68% of Valencia-based tech firms report unmet demand for Data Scientists (Valencia Chamber of Commerce, 2024), only 17% of local university graduates possess relevant advanced analytics skills. This disconnect hinders the region's ambition to become a European leader in sustainable digital innovation. Crucially, Spain's national data strategy emphasizes regional development corridors – positioning Valencia as a strategic node for Mediterranean data science collaboration.</w:t>
      </w:r>
    </w:p>
    <w:bookmarkEnd w:id="21"/>
    <w:bookmarkStart w:id="22" w:name="X15d9806602fae9ac3ebb8c2fcbe68faa4df12e1"/>
    <w:p>
      <w:pPr>
        <w:pStyle w:val="Heading2"/>
      </w:pPr>
      <w:r>
        <w:t xml:space="preserve">III. Literature Review: Gaps in Regional Data Science Research</w:t>
      </w:r>
    </w:p>
    <w:p>
      <w:pPr>
        <w:pStyle w:val="FirstParagraph"/>
      </w:pPr>
      <w:r>
        <w:t xml:space="preserve">Existing studies (European Commission Digital Economy Report, 2023; SAEF Spain Talent Analysis, 2024) document Spain's national data scientist deficit but overlook regional nuance. No research has specifically mapped Valencia's unique industrial demands across key sectors: the region's dominant agri-food sector requires predictive analytics for sustainable farming, while its coastal tourism industry needs real-time visitor behavior modeling. Previous initiatives (e.g., "Spain Data Talent 2025") lacked Valencia-specific implementation frameworks. This project bridges that gap by developing a hyper-localized model for Data Scientist competency development grounded in Valencia's economic reality.</w:t>
      </w:r>
    </w:p>
    <w:bookmarkEnd w:id="22"/>
    <w:bookmarkStart w:id="23" w:name="iv.-research-objectives"/>
    <w:p>
      <w:pPr>
        <w:pStyle w:val="Heading2"/>
      </w:pPr>
      <w:r>
        <w:t xml:space="preserve">IV. Research Objectives</w:t>
      </w:r>
    </w:p>
    <w:p>
      <w:pPr>
        <w:numPr>
          <w:ilvl w:val="0"/>
          <w:numId w:val="1001"/>
        </w:numPr>
        <w:pStyle w:val="Compact"/>
      </w:pPr>
      <w:r>
        <w:t xml:space="preserve">To conduct the first exhaustive analysis of current Data Scientist job requirements across 150+ companies in Spain Valencia (including SMEs and multinationals)</w:t>
      </w:r>
    </w:p>
    <w:p>
      <w:pPr>
        <w:numPr>
          <w:ilvl w:val="0"/>
          <w:numId w:val="1001"/>
        </w:numPr>
        <w:pStyle w:val="Compact"/>
      </w:pPr>
      <w:r>
        <w:t xml:space="preserve">To identify sector-specific skill gaps between academic curricula at Universitat de València, Polytechnic University of Valencia, and industry needs</w:t>
      </w:r>
    </w:p>
    <w:p>
      <w:pPr>
        <w:numPr>
          <w:ilvl w:val="0"/>
          <w:numId w:val="1001"/>
        </w:numPr>
        <w:pStyle w:val="Compact"/>
      </w:pPr>
      <w:r>
        <w:t xml:space="preserve">To co-design a regional Data Scientist competency framework with key stakeholders from the Valencia Innovation Network (VAIN)</w:t>
      </w:r>
    </w:p>
    <w:p>
      <w:pPr>
        <w:numPr>
          <w:ilvl w:val="0"/>
          <w:numId w:val="1001"/>
        </w:numPr>
        <w:pStyle w:val="Compact"/>
      </w:pPr>
      <w:r>
        <w:t xml:space="preserve">To develop a scalable talent pipeline model for Spain Valencia that integrates university training, industry apprenticeships, and public funding mechanisms</w:t>
      </w:r>
    </w:p>
    <w:bookmarkEnd w:id="23"/>
    <w:bookmarkStart w:id="27" w:name="X4292f58af2b1eefef8b6d43702cf0d0e8df1f1f"/>
    <w:p>
      <w:pPr>
        <w:pStyle w:val="Heading2"/>
      </w:pPr>
      <w:r>
        <w:t xml:space="preserve">V. Methodology: Mixed-Methods Approach for Valencian Context</w:t>
      </w:r>
    </w:p>
    <w:p>
      <w:pPr>
        <w:pStyle w:val="FirstParagraph"/>
      </w:pPr>
      <w:r>
        <w:t xml:space="preserve">This research employs a three-phase methodology uniquely tailored to Spain Valencia's ecosystem:</w:t>
      </w:r>
    </w:p>
    <w:bookmarkStart w:id="24" w:name="X201d4a4921cc2db8e5ddceae4e8daf5378ed0f3"/>
    <w:p>
      <w:pPr>
        <w:pStyle w:val="Heading3"/>
      </w:pPr>
      <w:r>
        <w:t xml:space="preserve">Phase 1: Industry Demand Mapping (Months 1-4)</w:t>
      </w:r>
    </w:p>
    <w:p>
      <w:pPr>
        <w:pStyle w:val="FirstParagraph"/>
      </w:pPr>
      <w:r>
        <w:t xml:space="preserve">Analysis of 500+ job postings from platforms like Infojobs and LinkedIn Spain, focusing on Valencia-based roles. We'll categorize requirements by industry sector (agri-tech, tourism, healthcare), technical skills (Python/R, TensorFlow), and soft skills. Partnering with Valencia's Labor Authority (SEPE) to access anonymized employment data will ensure statistical validity.</w:t>
      </w:r>
    </w:p>
    <w:bookmarkEnd w:id="24"/>
    <w:bookmarkStart w:id="25" w:name="X40d9a414467b784d352eb5571248d7002ef1dc9"/>
    <w:p>
      <w:pPr>
        <w:pStyle w:val="Heading3"/>
      </w:pPr>
      <w:r>
        <w:t xml:space="preserve">Phase 2: Academic-Industry Alignment Study (Months 5-8)</w:t>
      </w:r>
    </w:p>
    <w:p>
      <w:pPr>
        <w:pStyle w:val="FirstParagraph"/>
      </w:pPr>
      <w:r>
        <w:t xml:space="preserve">Conduct focus groups with 30+ Data Scientist professionals in Spain Valencia, including representatives from major employers like Inditex's Valencian R&amp;D center and biotech firms in the Valencia Science Park. Simultaneously, audit curricula at all Valencian public universities to identify training gaps. This will form the basis for our competency framework.</w:t>
      </w:r>
    </w:p>
    <w:bookmarkEnd w:id="25"/>
    <w:bookmarkStart w:id="26" w:name="phase-3-pipeline-co-creation-months-9-12"/>
    <w:p>
      <w:pPr>
        <w:pStyle w:val="Heading3"/>
      </w:pPr>
      <w:r>
        <w:t xml:space="preserve">Phase 3: Pipeline Co-Creation (Months 9-12)</w:t>
      </w:r>
    </w:p>
    <w:p>
      <w:pPr>
        <w:pStyle w:val="FirstParagraph"/>
      </w:pPr>
      <w:r>
        <w:t xml:space="preserve">Workshop-based development of a regional talent model with stakeholders from VAIN, Valencia's Regional Government (Generalitat Valenciana), and educational bodies. The model will include:</w:t>
      </w:r>
    </w:p>
    <w:p>
      <w:pPr>
        <w:numPr>
          <w:ilvl w:val="0"/>
          <w:numId w:val="1002"/>
        </w:numPr>
        <w:pStyle w:val="Compact"/>
      </w:pPr>
      <w:r>
        <w:t xml:space="preserve">A standardized Data Scientist certification aligned with local industry needs</w:t>
      </w:r>
    </w:p>
    <w:p>
      <w:pPr>
        <w:numPr>
          <w:ilvl w:val="0"/>
          <w:numId w:val="1002"/>
        </w:numPr>
        <w:pStyle w:val="Compact"/>
      </w:pPr>
      <w:r>
        <w:t xml:space="preserve">Industry-mentored capstone projects for university students</w:t>
      </w:r>
    </w:p>
    <w:p>
      <w:pPr>
        <w:numPr>
          <w:ilvl w:val="0"/>
          <w:numId w:val="1002"/>
        </w:numPr>
        <w:pStyle w:val="Compact"/>
      </w:pPr>
      <w:r>
        <w:t xml:space="preserve">Public-private funding mechanisms for apprenticeship programs</w:t>
      </w:r>
    </w:p>
    <w:bookmarkEnd w:id="26"/>
    <w:bookmarkEnd w:id="27"/>
    <w:bookmarkStart w:id="28" w:name="X7c5b7387da2d881e4560911d62d52725a8c067d"/>
    <w:p>
      <w:pPr>
        <w:pStyle w:val="Heading2"/>
      </w:pPr>
      <w:r>
        <w:t xml:space="preserve">VI. Expected Outcomes &amp; Impact on Spain Valencia</w:t>
      </w:r>
    </w:p>
    <w:p>
      <w:pPr>
        <w:pStyle w:val="FirstParagraph"/>
      </w:pPr>
      <w:r>
        <w:t xml:space="preserve">This Research Proposal will deliver five concrete outputs with immediate regional impact:</w:t>
      </w:r>
    </w:p>
    <w:p>
      <w:pPr>
        <w:numPr>
          <w:ilvl w:val="0"/>
          <w:numId w:val="1003"/>
        </w:numPr>
        <w:pStyle w:val="Compact"/>
      </w:pPr>
      <w:r>
        <w:rPr>
          <w:bCs/>
          <w:b/>
        </w:rPr>
        <w:t xml:space="preserve">Valencia Data Scientist Demand Atlas</w:t>
      </w:r>
      <w:r>
        <w:t xml:space="preserve">: A publicly accessible database mapping real-time skill requirements across 12 Valencian industrial clusters, directly informing university curriculum updates.</w:t>
      </w:r>
    </w:p>
    <w:p>
      <w:pPr>
        <w:numPr>
          <w:ilvl w:val="0"/>
          <w:numId w:val="1003"/>
        </w:numPr>
        <w:pStyle w:val="Compact"/>
      </w:pPr>
      <w:r>
        <w:rPr>
          <w:bCs/>
          <w:b/>
        </w:rPr>
        <w:t xml:space="preserve">Competency Framework for Spain Valencia</w:t>
      </w:r>
      <w:r>
        <w:t xml:space="preserve">: A sector-specific taxonomy of technical and soft skills, validated by industry leaders (e.g., required Python libraries for agri-tech vs. tourism analytics).</w:t>
      </w:r>
    </w:p>
    <w:p>
      <w:pPr>
        <w:numPr>
          <w:ilvl w:val="0"/>
          <w:numId w:val="1003"/>
        </w:numPr>
        <w:pStyle w:val="Compact"/>
      </w:pPr>
      <w:r>
        <w:rPr>
          <w:bCs/>
          <w:b/>
        </w:rPr>
        <w:t xml:space="preserve">Talent Pipeline Blueprint</w:t>
      </w:r>
      <w:r>
        <w:t xml:space="preserve">: A scalable model adopted by Valencian institutions to increase Data Scientist graduates by 40% within five years, with targeted placements in high-growth sectors.</w:t>
      </w:r>
    </w:p>
    <w:p>
      <w:pPr>
        <w:numPr>
          <w:ilvl w:val="0"/>
          <w:numId w:val="1003"/>
        </w:numPr>
        <w:pStyle w:val="Compact"/>
      </w:pPr>
      <w:r>
        <w:rPr>
          <w:bCs/>
          <w:b/>
        </w:rPr>
        <w:t xml:space="preserve">Policy Recommendations for Generalitat Valenciana</w:t>
      </w:r>
      <w:r>
        <w:t xml:space="preserve">: Evidence-based proposals for regional funding allocations toward data science education, leveraging European Union cohesion funds available to Spain.</w:t>
      </w:r>
    </w:p>
    <w:p>
      <w:pPr>
        <w:numPr>
          <w:ilvl w:val="0"/>
          <w:numId w:val="1003"/>
        </w:numPr>
        <w:pStyle w:val="Compact"/>
      </w:pPr>
      <w:r>
        <w:rPr>
          <w:bCs/>
          <w:b/>
        </w:rPr>
        <w:t xml:space="preserve">Valencia Data Science Observatory</w:t>
      </w:r>
      <w:r>
        <w:t xml:space="preserve">: A sustainable platform established at Universitat de València to continuously monitor talent supply-demand dynamics.</w:t>
      </w:r>
    </w:p>
    <w:p>
      <w:pPr>
        <w:pStyle w:val="FirstParagraph"/>
      </w:pPr>
      <w:r>
        <w:t xml:space="preserve">The project directly advances Spain's National Data Strategy 2030 by creating a replicable regional model. More importantly, it positions Spain Valencia as the preferred Mediterranean destination for data science investment – critical as global firms like Siemens and SAP expand their European operations into Valencian innovation zones.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Industry Demand Analysis</w:t>
      </w:r>
    </w:p>
    <w:p>
      <w:pPr>
        <w:pStyle w:val="BodyText"/>
      </w:pPr>
      <w:r>
        <w:t xml:space="preserve">Month 1-4</w:t>
      </w:r>
    </w:p>
    <w:p>
      <w:pPr>
        <w:pStyle w:val="BodyText"/>
      </w:pPr>
      <w:r>
        <w:t xml:space="preserve">Demand Atlas v1.0; Sector Skill Matrix</w:t>
      </w:r>
    </w:p>
    <w:p>
      <w:pPr>
        <w:pStyle w:val="BodyText"/>
      </w:pPr>
      <w:r>
        <w:t xml:space="preserve">Academic-Industry Alignment</w:t>
      </w:r>
    </w:p>
    <w:p>
      <w:pPr>
        <w:pStyle w:val="BodyText"/>
      </w:pPr>
      <w:r>
        <w:t xml:space="preserve">Month 5-8</w:t>
      </w:r>
    </w:p>
    <w:p>
      <w:pPr>
        <w:pStyle w:val="BodyText"/>
      </w:pPr>
      <w:r>
        <w:t xml:space="preserve">Curriculum Gap Report; Stakeholder Workshops (6+)</w:t>
      </w:r>
    </w:p>
    <w:p>
      <w:pPr>
        <w:pStyle w:val="BodyText"/>
      </w:pPr>
      <w:r>
        <w:t xml:space="preserve">Talent Model Development</w:t>
      </w:r>
    </w:p>
    <w:p>
      <w:pPr>
        <w:pStyle w:val="BodyText"/>
      </w:pPr>
      <w:r>
        <w:t xml:space="preserve">Month 9-12</w:t>
      </w:r>
    </w:p>
    <w:p>
      <w:pPr>
        <w:pStyle w:val="BodyText"/>
      </w:pPr>
      <w:r>
        <w:t xml:space="preserve">Competency Framework; Pipeline Blueprint; Policy Brief</w:t>
      </w:r>
    </w:p>
    <w:bookmarkEnd w:id="29"/>
    <w:bookmarkStart w:id="30" w:name="X5665d4b29d1425ff9340f8f1ebef05fbbcd073e"/>
    <w:p>
      <w:pPr>
        <w:pStyle w:val="Heading2"/>
      </w:pPr>
      <w:r>
        <w:t xml:space="preserve">VIII. Conclusion: Catalyzing Spain Valencia's Data Future</w:t>
      </w:r>
    </w:p>
    <w:p>
      <w:pPr>
        <w:pStyle w:val="FirstParagraph"/>
      </w:pPr>
      <w:r>
        <w:t xml:space="preserve">This Research Proposal represents a strategic investment in Spain Valencia's economic future. By directly addressing the systemic mismatch between academic training and industry needs for Data Scientists, we establish a foundation for sustainable innovation that leverages Valencia's unique strengths: its dynamic SME ecosystem, world-class universities, and Mediterranean geographic advantage. The outcomes will not only transform local talent pipelines but position Spain as a leader in regional data science development – moving beyond generic national strategies to deliver hyper-localized solutions. As the Valencian economy pivots toward data-driven value creation, this research provides the essential roadmap for cultivating a Data Scientist workforce that fuels competitiveness in global markets while addressing regional challenges like sustainable agriculture and smart tourism management. The success of this initiative will set a benchmark for other Spanish regions seeking to harness data science as an engine for inclusive growth.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Spain Valencia</dc:title>
  <dc:creator/>
  <dc:language>en</dc:language>
  <cp:keywords/>
  <dcterms:created xsi:type="dcterms:W3CDTF">2026-07-14T12:20:26Z</dcterms:created>
  <dcterms:modified xsi:type="dcterms:W3CDTF">2026-07-14T12:20:26Z</dcterms:modified>
</cp:coreProperties>
</file>

<file path=docProps/custom.xml><?xml version="1.0" encoding="utf-8"?>
<Properties xmlns="http://schemas.openxmlformats.org/officeDocument/2006/custom-properties" xmlns:vt="http://schemas.openxmlformats.org/officeDocument/2006/docPropsVTypes"/>
</file>