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Sudan</w:t>
      </w:r>
      <w:r>
        <w:t xml:space="preserve"> </w:t>
      </w:r>
      <w:r>
        <w:t xml:space="preserve">Khartoum</w:t>
      </w:r>
    </w:p>
    <w:bookmarkStart w:id="28" w:name="Xd5134be75b2bedb8f441ef1b9e5f3704107a295"/>
    <w:p>
      <w:pPr>
        <w:pStyle w:val="Heading1"/>
      </w:pPr>
      <w:r>
        <w:t xml:space="preserve">Research Proposal: The Critical Role of Data Scientists in Advancing Sustainable Development in Sudan Khartoum</w:t>
      </w:r>
    </w:p>
    <w:bookmarkStart w:id="20" w:name="introduction"/>
    <w:p>
      <w:pPr>
        <w:pStyle w:val="Heading2"/>
      </w:pPr>
      <w:r>
        <w:t xml:space="preserve">1. Introduction</w:t>
      </w:r>
    </w:p>
    <w:p>
      <w:pPr>
        <w:pStyle w:val="FirstParagraph"/>
      </w:pPr>
      <w:r>
        <w:t xml:space="preserve">The rapidly evolving urban landscape of Sudan Khartoum presents unprecedented challenges and opportunities for data-driven transformation. As Africa's largest capital city with a population exceeding 8 million, Khartoum faces complex issues including water scarcity, infrastructure deficits, public health crises, and economic volatility. This Research Proposal outlines a comprehensive study to investigate how Data Scientists can catalyze evidence-based solutions within Sudan Khartoum's unique socio-economic context. The proposed research directly addresses the urgent need for locally relevant data science applications in a region where digital transformation remains underdeveloped despite growing technological potential.</w:t>
      </w:r>
    </w:p>
    <w:bookmarkEnd w:id="20"/>
    <w:bookmarkStart w:id="21" w:name="problem-statement"/>
    <w:p>
      <w:pPr>
        <w:pStyle w:val="Heading2"/>
      </w:pPr>
      <w:r>
        <w:t xml:space="preserve">2. Problem Statement</w:t>
      </w:r>
    </w:p>
    <w:p>
      <w:pPr>
        <w:pStyle w:val="FirstParagraph"/>
      </w:pPr>
      <w:r>
        <w:t xml:space="preserve">Sudan Khartoum operates with significant data gaps that hinder effective governance and development planning. Critical sectors—agriculture, healthcare, transportation, and disaster response—lack robust analytical frameworks due to fragmented data systems, limited computational infrastructure, and insufficient local expertise. While global data science practices exist in developed nations, their direct application in Sudan Khartoum's environment is untested. This research identifies a critical void: no systematic study has examined how a Data Scientist can effectively navigate Sudan Khartoum's specific constraints—such as unreliable power grids, limited broadband access, and cultural contexts—to deliver actionable insights. Without this understanding, well-intentioned data initiatives risk becoming disconnected from ground realities, wasting scarce resources in the world's most fragile urban settings.</w:t>
      </w:r>
    </w:p>
    <w:bookmarkEnd w:id="21"/>
    <w:bookmarkStart w:id="22" w:name="literature-review-contextual-gap"/>
    <w:p>
      <w:pPr>
        <w:pStyle w:val="Heading2"/>
      </w:pPr>
      <w:r>
        <w:t xml:space="preserve">3. Literature Review (Contextual Gap)</w:t>
      </w:r>
    </w:p>
    <w:p>
      <w:pPr>
        <w:pStyle w:val="FirstParagraph"/>
      </w:pPr>
      <w:r>
        <w:t xml:space="preserve">Existing literature on data science predominantly focuses on Western contexts or large emerging economies like India and Brazil. Studies by the World Bank (2021) acknowledge Africa's data deficit but offer generic frameworks not adapted to Sudan Khartoum's unique challenges. Research by UN-Habitat (2023) highlights urban data gaps in Khartoum but stops at diagnosis without proposing scalable technical solutions. Crucially, no academic work examines the practical role of a Data Scientist within Sudanese institutions—failing to address how such professionals might overcome barriers like limited clean datasets, institutional resistance to change, or the need for low-bandwidth analytical tools. This gap renders international best practices largely inapplicable to Khartoum's environment.</w:t>
      </w:r>
    </w:p>
    <w:bookmarkEnd w:id="22"/>
    <w:bookmarkStart w:id="23" w:name="research-objectives"/>
    <w:p>
      <w:pPr>
        <w:pStyle w:val="Heading2"/>
      </w:pPr>
      <w:r>
        <w:t xml:space="preserve">4. Research Objectives</w:t>
      </w:r>
    </w:p>
    <w:p>
      <w:pPr>
        <w:numPr>
          <w:ilvl w:val="0"/>
          <w:numId w:val="1001"/>
        </w:numPr>
        <w:pStyle w:val="Compact"/>
      </w:pPr>
      <w:r>
        <w:t xml:space="preserve">To map current data infrastructure and analytical capabilities across key Sudan Khartoum institutions (e.g., Ministry of Health, National Bureau of Statistics, local NGOs).</w:t>
      </w:r>
    </w:p>
    <w:p>
      <w:pPr>
        <w:numPr>
          <w:ilvl w:val="0"/>
          <w:numId w:val="1001"/>
        </w:numPr>
        <w:pStyle w:val="Compact"/>
      </w:pPr>
      <w:r>
        <w:t xml:space="preserve">To identify the specific skill sets required for a Data Scientist operating effectively in Khartoum's resource-constrained environment.</w:t>
      </w:r>
    </w:p>
    <w:p>
      <w:pPr>
        <w:numPr>
          <w:ilvl w:val="0"/>
          <w:numId w:val="1001"/>
        </w:numPr>
        <w:pStyle w:val="Compact"/>
      </w:pPr>
      <w:r>
        <w:t xml:space="preserve">To develop and validate a context-adaptive framework for data science implementation in urban governance at the Khartoum level.</w:t>
      </w:r>
    </w:p>
    <w:p>
      <w:pPr>
        <w:numPr>
          <w:ilvl w:val="0"/>
          <w:numId w:val="1001"/>
        </w:numPr>
        <w:pStyle w:val="Compact"/>
      </w:pPr>
      <w:r>
        <w:t xml:space="preserve">To assess the socio-economic impact potential of targeted data science interventions in three priority sectors: flood management, maternal health access, and informal market economies.</w:t>
      </w:r>
    </w:p>
    <w:bookmarkEnd w:id="23"/>
    <w:bookmarkStart w:id="24"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(Months 1-4): Contextual Assessment</w:t>
      </w:r>
      <w:r>
        <w:t xml:space="preserve"> </w:t>
      </w:r>
      <w:r>
        <w:t xml:space="preserve">- Surveys and interviews with 50+ stakeholders across government agencies, universities (e.g., University of Khartoum), and NGOs to document existing data practices, challenges, and institutional capacity.</w:t>
      </w:r>
    </w:p>
    <w:p>
      <w:pPr>
        <w:numPr>
          <w:ilvl w:val="0"/>
          <w:numId w:val="1002"/>
        </w:numPr>
        <w:pStyle w:val="Compact"/>
      </w:pPr>
      <w:r>
        <w:rPr>
          <w:bCs/>
          <w:b/>
        </w:rPr>
        <w:t xml:space="preserve">Phase 2 (Months 5-10): Framework Development</w:t>
      </w:r>
      <w:r>
        <w:t xml:space="preserve"> </w:t>
      </w:r>
      <w:r>
        <w:t xml:space="preserve">- Co-design a Sudan-specific Data Scientist workflow with local experts. This will integrate low-tech solutions (e.g., SMS-based data collection) alongside AI tools, prioritizing offline functionality and minimal computational requirements.</w:t>
      </w:r>
    </w:p>
    <w:p>
      <w:pPr>
        <w:numPr>
          <w:ilvl w:val="0"/>
          <w:numId w:val="1002"/>
        </w:numPr>
        <w:pStyle w:val="Compact"/>
      </w:pPr>
      <w:r>
        <w:rPr>
          <w:bCs/>
          <w:b/>
        </w:rPr>
        <w:t xml:space="preserve">Phase 3 (Months 11-14): Pilot Implementation</w:t>
      </w:r>
      <w:r>
        <w:t xml:space="preserve"> </w:t>
      </w:r>
      <w:r>
        <w:t xml:space="preserve">- Deploy the framework in two Khartoum neighborhoods for flood prediction using satellite data and community reports. Measure impact on early-warning response times.</w:t>
      </w:r>
    </w:p>
    <w:p>
      <w:pPr>
        <w:numPr>
          <w:ilvl w:val="0"/>
          <w:numId w:val="1002"/>
        </w:numPr>
        <w:pStyle w:val="Compact"/>
      </w:pPr>
      <w:r>
        <w:rPr>
          <w:bCs/>
          <w:b/>
        </w:rPr>
        <w:t xml:space="preserve">Phase 4 (Months 15-18): Validation &amp; Scaling</w:t>
      </w:r>
      <w:r>
        <w:t xml:space="preserve"> </w:t>
      </w:r>
      <w:r>
        <w:t xml:space="preserve">- Quantify outcomes through comparative analysis with control areas, then refine the model for national adaptation by Sudan's Ministry of Planning.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outputs with immediate relevance to Sudan Khartoum:</w:t>
      </w:r>
    </w:p>
    <w:p>
      <w:pPr>
        <w:numPr>
          <w:ilvl w:val="0"/>
          <w:numId w:val="1003"/>
        </w:numPr>
        <w:pStyle w:val="Compact"/>
      </w:pPr>
      <w:r>
        <w:rPr>
          <w:bCs/>
          <w:b/>
        </w:rPr>
        <w:t xml:space="preserve">A Practical Data Scientist Role Blueprint</w:t>
      </w:r>
      <w:r>
        <w:t xml:space="preserve">: A documented guide detailing required skills (e.g., contextual data curation, community engagement, low-resource analytics) tailored for Sudanese institutions—moving beyond generic job descriptions.</w:t>
      </w:r>
    </w:p>
    <w:p>
      <w:pPr>
        <w:numPr>
          <w:ilvl w:val="0"/>
          <w:numId w:val="1003"/>
        </w:numPr>
        <w:pStyle w:val="Compact"/>
      </w:pPr>
      <w:r>
        <w:rPr>
          <w:bCs/>
          <w:b/>
        </w:rPr>
        <w:t xml:space="preserve">Validated Urban Analytics Framework</w:t>
      </w:r>
      <w:r>
        <w:t xml:space="preserve">: A proven methodology for deploying data science in fragile urban settings, demonstrated through the flood management pilot. This framework will be openly licensed for wider adoption across Khartoum's 12 municipalities.</w:t>
      </w:r>
    </w:p>
    <w:p>
      <w:pPr>
        <w:numPr>
          <w:ilvl w:val="0"/>
          <w:numId w:val="1003"/>
        </w:numPr>
        <w:pStyle w:val="Compact"/>
      </w:pPr>
      <w:r>
        <w:rPr>
          <w:bCs/>
          <w:b/>
        </w:rPr>
        <w:t xml:space="preserve">Economic &amp; Social Impact Metrics</w:t>
      </w:r>
      <w:r>
        <w:t xml:space="preserve">: Quantifiable evidence showing how a Data Scientist’s work can improve outcomes—e.g., reducing disaster response time by 30%, optimizing healthcare resource allocation to reach 15,000 more mothers annually in Khartoum State.</w:t>
      </w:r>
    </w:p>
    <w:p>
      <w:pPr>
        <w:pStyle w:val="FirstParagraph"/>
      </w:pPr>
      <w:r>
        <w:t xml:space="preserve">The significance extends beyond Khartoum: This research will establish Sudan as a case study for data science in fragile states. By proving that localized data science can drive measurable development gains despite constraints, it will attract international funding and position Sudan Khartoum as an emerging hub for ethical, context-sensitive analytics in Africa.</w:t>
      </w:r>
    </w:p>
    <w:bookmarkEnd w:id="25"/>
    <w:bookmarkStart w:id="26" w:name="X2ea27e2fa010eb30f38ce619f7c9aadc7b4ef37"/>
    <w:p>
      <w:pPr>
        <w:pStyle w:val="Heading2"/>
      </w:pPr>
      <w:r>
        <w:t xml:space="preserve">7. Alignment with Sudan's Development Priorities</w:t>
      </w:r>
    </w:p>
    <w:p>
      <w:pPr>
        <w:pStyle w:val="FirstParagraph"/>
      </w:pPr>
      <w:r>
        <w:t xml:space="preserve">Sudan's National Strategy for Sustainable Development (2030) prioritizes data-driven governance but lacks implementation pathways. This Research Proposal directly supports SDG 17 (Partnerships for the Goals) and Sudan’s Digital Transformation Roadmap by building indigenous capacity. Crucially, it addresses Khartoum’s specific need: a Data Scientist who understands local languages (Arabic, Nubian dialects), administrative hierarchies, and cultural nuances—ensuring solutions are adopted rather than merely deployed.</w:t>
      </w:r>
    </w:p>
    <w:bookmarkEnd w:id="26"/>
    <w:bookmarkStart w:id="27" w:name="conclusion"/>
    <w:p>
      <w:pPr>
        <w:pStyle w:val="Heading2"/>
      </w:pPr>
      <w:r>
        <w:t xml:space="preserve">8. Conclusion</w:t>
      </w:r>
    </w:p>
    <w:p>
      <w:pPr>
        <w:pStyle w:val="FirstParagraph"/>
      </w:pPr>
      <w:r>
        <w:t xml:space="preserve">The future of sustainable development in Sudan Khartoum hinges on transforming data into action. This Research Proposal establishes that a Data Scientist is not merely a technical role but a strategic catalyst for urban resilience, capable of turning fragmented information into life-saving insights. By grounding the research in Khartoum's realities—from dust storms disrupting data transmission to market vendors' mobile usage patterns—we bridge the gap between global data science and local needs. We urgently seek partnership to launch this work, as every day without context-aware analytics risks perpetuating crises that could be mitigated through thoughtful, Sudan-centric data solutions. The investment in understanding how a Data Scientist operates within Sudan Khartoum's unique ecosystem will yield dividends far beyond the city’s borders—proving that data equity is possible even in the world's most complex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Impact in Sudan Khartoum</dc:title>
  <dc:creator/>
  <dc:language>en</dc:language>
  <cp:keywords/>
  <dcterms:created xsi:type="dcterms:W3CDTF">2025-12-09T00:35:10Z</dcterms:created>
  <dcterms:modified xsi:type="dcterms:W3CDTF">2025-12-09T00:35:10Z</dcterms:modified>
</cp:coreProperties>
</file>

<file path=docProps/custom.xml><?xml version="1.0" encoding="utf-8"?>
<Properties xmlns="http://schemas.openxmlformats.org/officeDocument/2006/custom-properties" xmlns:vt="http://schemas.openxmlformats.org/officeDocument/2006/docPropsVTypes"/>
</file>