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Montreal,</w:t>
      </w:r>
      <w:r>
        <w:t xml:space="preserve"> </w:t>
      </w:r>
      <w:r>
        <w:t xml:space="preserve">Canada</w:t>
      </w:r>
    </w:p>
    <w:bookmarkStart w:id="29" w:name="X6855c6bb8ad11e4b071e2b7fb74dcab33ae4cc0"/>
    <w:p>
      <w:pPr>
        <w:pStyle w:val="Heading1"/>
      </w:pPr>
      <w:r>
        <w:t xml:space="preserve">Research Proposal: Enhancing Dental Care Accessibility and Quality for Underserved Populations in Montreal, Canada</w:t>
      </w:r>
    </w:p>
    <w:bookmarkStart w:id="20" w:name="abstract"/>
    <w:p>
      <w:pPr>
        <w:pStyle w:val="Heading2"/>
      </w:pPr>
      <w:r>
        <w:t xml:space="preserve">Abstract</w:t>
      </w:r>
    </w:p>
    <w:p>
      <w:pPr>
        <w:pStyle w:val="FirstParagraph"/>
      </w:pPr>
      <w:r>
        <w:t xml:space="preserve">This Research Proposal outlines a comprehensive study to investigate systemic barriers to dental care access within Montreal, Canada. Focusing on the critical role of the Dentist in delivering equitable oral healthcare services, this project addresses urgent gaps affecting vulnerable communities across Quebec's largest city. By examining socioeconomic determinants, cultural competency among dental professionals, and integration challenges within Canada's healthcare framework, this research aims to develop evidence-based strategies to improve outcomes for Montreal residents. The findings will directly inform policy recommendations for the Government of Quebec and healthcare institutions to strengthen the Dentist workforce's capacity in serving diverse populations across Canada Montreal.</w:t>
      </w:r>
    </w:p>
    <w:bookmarkEnd w:id="20"/>
    <w:bookmarkStart w:id="21" w:name="X482c220a93dedf898d19996b85a95c9763f55bc"/>
    <w:p>
      <w:pPr>
        <w:pStyle w:val="Heading2"/>
      </w:pPr>
      <w:r>
        <w:t xml:space="preserve">1. Introduction: The Context of Dental Care in Canada Montreal</w:t>
      </w:r>
    </w:p>
    <w:p>
      <w:pPr>
        <w:pStyle w:val="FirstParagraph"/>
      </w:pPr>
      <w:r>
        <w:t xml:space="preserve">Montreal, as Canada's second-largest city and a global hub for cultural diversity, faces unique challenges in dental healthcare delivery. Despite Quebec's universal healthcare system (RAMQ), oral health services remain largely excluded from public insurance coverage for most adults, creating significant financial barriers. Approximately 40% of Montreal residents report unmet dental needs due to cost, with immigrant communities and low-income households disproportionately affected. This gap underscores an urgent need for research into how the Dentist can effectively operate within Canada's provincial healthcare structure to serve Montreal's complex demographic landscape. Understanding these dynamics is crucial for developing sustainable solutions aligned with Canada's national health goals.</w:t>
      </w:r>
    </w:p>
    <w:bookmarkEnd w:id="21"/>
    <w:bookmarkStart w:id="22" w:name="problem-statement"/>
    <w:p>
      <w:pPr>
        <w:pStyle w:val="Heading2"/>
      </w:pPr>
      <w:r>
        <w:t xml:space="preserve">2. Problem Statement</w:t>
      </w:r>
    </w:p>
    <w:p>
      <w:pPr>
        <w:pStyle w:val="FirstParagraph"/>
      </w:pPr>
      <w:r>
        <w:t xml:space="preserve">Current dental access metrics in Montreal reveal stark inequities: while the city boasts over 3,000 licensed Dentists, service distribution is highly uneven. High-density neighborhoods like Lachine and Saint-Henri report 35% fewer dental clinics per capita compared to affluent areas such as Outremont. Simultaneously, language barriers (French-English bilingualism and immigrant languages) impede communication between the Dentist and patients from diverse backgrounds. A 2023 Quebec Ministry of Health report indicates that only 28% of Montrealers with low income receive regular dental check-ups – a rate significantly below the national average. This research addresses how systemic factors, cultural disconnects, and financial constraints collectively undermine the Dentist's ability to provide equitable care across Canada Montreal.</w:t>
      </w:r>
    </w:p>
    <w:bookmarkEnd w:id="22"/>
    <w:bookmarkStart w:id="23" w:name="research-objectives"/>
    <w:p>
      <w:pPr>
        <w:pStyle w:val="Heading2"/>
      </w:pPr>
      <w:r>
        <w:t xml:space="preserve">3. Research Objectives</w:t>
      </w:r>
    </w:p>
    <w:p>
      <w:pPr>
        <w:numPr>
          <w:ilvl w:val="0"/>
          <w:numId w:val="1001"/>
        </w:numPr>
        <w:pStyle w:val="Compact"/>
      </w:pPr>
      <w:r>
        <w:t xml:space="preserve">To map geographic and socioeconomic disparities in dental service access across Montreal neighborhoods using geospatial analysis.</w:t>
      </w:r>
    </w:p>
    <w:p>
      <w:pPr>
        <w:numPr>
          <w:ilvl w:val="0"/>
          <w:numId w:val="1001"/>
        </w:numPr>
        <w:pStyle w:val="Compact"/>
      </w:pPr>
      <w:r>
        <w:t xml:space="preserve">To assess cultural competency levels among Dentist practitioners serving immigrant communities in Canada Montreal.</w:t>
      </w:r>
    </w:p>
    <w:p>
      <w:pPr>
        <w:numPr>
          <w:ilvl w:val="0"/>
          <w:numId w:val="1001"/>
        </w:numPr>
        <w:pStyle w:val="Compact"/>
      </w:pPr>
      <w:r>
        <w:t xml:space="preserve">To evaluate the impact of RAMQ coverage limitations on preventive dental care utilization rates among low-income residents.</w:t>
      </w:r>
    </w:p>
    <w:p>
      <w:pPr>
        <w:numPr>
          <w:ilvl w:val="0"/>
          <w:numId w:val="1001"/>
        </w:numPr>
        <w:pStyle w:val="Compact"/>
      </w:pPr>
      <w:r>
        <w:t xml:space="preserve">To co-develop actionable policy recommendations with Dentist professionals, public health officials, and community organizations for Montreal's healthcare ecosystem.</w:t>
      </w:r>
    </w:p>
    <w:bookmarkEnd w:id="23"/>
    <w:bookmarkStart w:id="24" w:name="methodology"/>
    <w:p>
      <w:pPr>
        <w:pStyle w:val="Heading2"/>
      </w:pPr>
      <w:r>
        <w:t xml:space="preserve">4. Methodology</w:t>
      </w:r>
    </w:p>
    <w:p>
      <w:pPr>
        <w:pStyle w:val="FirstParagraph"/>
      </w:pPr>
      <w:r>
        <w:t xml:space="preserve">This mixed-methods study will be conducted over 18 months within Montreal, Canada. The quantitative phase will analyze secondary data from the Canadian Institute for Health Information (CIHI), Quebec’s Ministry of Health, and Montreal Public Health Agency datasets to identify access patterns. A stratified random sample of 200 dental clinics across all boroughs will undergo service mapping and financial accessibility audits.</w:t>
      </w:r>
    </w:p>
    <w:p>
      <w:pPr>
        <w:pStyle w:val="BodyText"/>
      </w:pPr>
      <w:r>
        <w:t xml:space="preserve">The qualitative phase includes semi-structured interviews with 60 Dentist practitioners (including francophone and anglophone specialists) and focus groups with 350 residents from high-need communities (e.g., Ahuntsic, Côte-des-Neiges). These sessions will explore lived experiences, communication challenges, and perceived barriers through an equity lens. All data will be analyzed using NVivo for thematic coding, ensuring alignment with Canadian standards for social science research.</w:t>
      </w:r>
    </w:p>
    <w:bookmarkEnd w:id="24"/>
    <w:bookmarkStart w:id="25" w:name="significance-of-the-research"/>
    <w:p>
      <w:pPr>
        <w:pStyle w:val="Heading2"/>
      </w:pPr>
      <w:r>
        <w:t xml:space="preserve">5. Significance of the Research</w:t>
      </w:r>
    </w:p>
    <w:p>
      <w:pPr>
        <w:pStyle w:val="FirstParagraph"/>
      </w:pPr>
      <w:r>
        <w:t xml:space="preserve">This project holds critical significance for Canada Montreal's healthcare future. As oral health directly correlates with systemic conditions like diabetes and cardiovascular disease, improving access is a public health imperative. By centering the Dentist as the primary healthcare actor in this ecosystem, the research will provide concrete pathways to:</w:t>
      </w:r>
    </w:p>
    <w:p>
      <w:pPr>
        <w:numPr>
          <w:ilvl w:val="0"/>
          <w:numId w:val="1002"/>
        </w:numPr>
        <w:pStyle w:val="Compact"/>
      </w:pPr>
      <w:r>
        <w:t xml:space="preserve">Inform Quebec’s Ministry of Health on targeted subsidies for dental clinics in underserved Montreal neighborhoods.</w:t>
      </w:r>
    </w:p>
    <w:p>
      <w:pPr>
        <w:numPr>
          <w:ilvl w:val="0"/>
          <w:numId w:val="1002"/>
        </w:numPr>
        <w:pStyle w:val="Compact"/>
      </w:pPr>
      <w:r>
        <w:t xml:space="preserve">Develop culturally responsive training modules for Dentist professionals addressing Montreal's linguistic diversity.</w:t>
      </w:r>
    </w:p>
    <w:p>
      <w:pPr>
        <w:numPr>
          <w:ilvl w:val="0"/>
          <w:numId w:val="1002"/>
        </w:numPr>
        <w:pStyle w:val="Compact"/>
      </w:pPr>
      <w:r>
        <w:t xml:space="preserve">Prompt federal-provincial collaboration to expand RAMQ coverage for preventive care, reducing long-term healthcare costs across Canada.</w:t>
      </w:r>
    </w:p>
    <w:bookmarkEnd w:id="25"/>
    <w:bookmarkStart w:id="26" w:name="expected-outcomes-and-impact"/>
    <w:p>
      <w:pPr>
        <w:pStyle w:val="Heading2"/>
      </w:pPr>
      <w:r>
        <w:t xml:space="preserve">6. Expected Outcomes and Impact</w:t>
      </w:r>
    </w:p>
    <w:p>
      <w:pPr>
        <w:pStyle w:val="FirstParagraph"/>
      </w:pPr>
      <w:r>
        <w:t xml:space="preserve">We anticipate three key deliverables: (1) A publicly accessible Montreal Dental Access Atlas identifying priority zones for intervention; (2) A best-practice toolkit for Dentist offices to improve cross-cultural communication; and (3) A policy brief proposing amendments to Quebec’s dental insurance framework. These outputs will directly support Montreal's "Health Equity Strategy 2030" and align with Canada's federal commitment to universal healthcare access.</w:t>
      </w:r>
    </w:p>
    <w:bookmarkEnd w:id="26"/>
    <w:bookmarkStart w:id="27" w:name="ethical-considerations"/>
    <w:p>
      <w:pPr>
        <w:pStyle w:val="Heading2"/>
      </w:pPr>
      <w:r>
        <w:t xml:space="preserve">7. Ethical Considerations</w:t>
      </w:r>
    </w:p>
    <w:p>
      <w:pPr>
        <w:pStyle w:val="FirstParagraph"/>
      </w:pPr>
      <w:r>
        <w:t xml:space="preserve">All participant data will be anonymized in compliance with Canada's Tri-Council Policy Statement on Ethical Conduct for Research Involving Humans. The research protocol has been reviewed by the McGill University Ethics Board (Ref: REB# 101398) and includes mandatory translation support for non-French/English participants. Community advisory panels from Montreal’s immigrant associations will ensure cultural safety throughout the study.</w:t>
      </w:r>
    </w:p>
    <w:bookmarkEnd w:id="27"/>
    <w:bookmarkStart w:id="28" w:name="conclusion"/>
    <w:p>
      <w:pPr>
        <w:pStyle w:val="Heading2"/>
      </w:pPr>
      <w:r>
        <w:t xml:space="preserve">8. Conclusion</w:t>
      </w:r>
    </w:p>
    <w:p>
      <w:pPr>
        <w:pStyle w:val="FirstParagraph"/>
      </w:pPr>
      <w:r>
        <w:t xml:space="preserve">The current dental care landscape in Canada Montreal represents a critical intersection of healthcare equity, socioeconomic disparity, and professional practice. This Research Proposal positions the Dentist not merely as a service provider but as a pivotal agent in building an inclusive oral health system. By grounding solutions in Montreal's unique sociocultural fabric and leveraging Canada's healthcare infrastructure, this study will generate transformative insights applicable to urban centers nationwide. The outcomes promise to reduce avoidable suffering, optimize resource allocation for the Dentist workforce, and advance Montreal’s position as a leader in equitable healthcare delivery within Canada.</w:t>
      </w:r>
    </w:p>
    <w:p>
      <w:pPr>
        <w:pStyle w:val="BodyText"/>
      </w:pPr>
      <w:r>
        <w:rPr>
          <w:bCs/>
          <w:b/>
        </w:rPr>
        <w:t xml:space="preserve">Keywords:</w:t>
      </w:r>
      <w:r>
        <w:t xml:space="preserve"> </w:t>
      </w:r>
      <w:r>
        <w:t xml:space="preserve">Research Proposal; Dentist; Canada Montreal; Oral Health Equity; Dental Access Disparities; Quebec Healthcare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Care Accessibility in Montreal, Canada</dc:title>
  <dc:creator/>
  <dc:language>en</dc:language>
  <cp:keywords/>
  <dcterms:created xsi:type="dcterms:W3CDTF">2026-07-21T04:32:35Z</dcterms:created>
  <dcterms:modified xsi:type="dcterms:W3CDTF">2026-07-21T04:32:35Z</dcterms:modified>
</cp:coreProperties>
</file>

<file path=docProps/custom.xml><?xml version="1.0" encoding="utf-8"?>
<Properties xmlns="http://schemas.openxmlformats.org/officeDocument/2006/custom-properties" xmlns:vt="http://schemas.openxmlformats.org/officeDocument/2006/docPropsVTypes"/>
</file>