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Dental</w:t>
      </w:r>
      <w:r>
        <w:t xml:space="preserve"> </w:t>
      </w:r>
      <w:r>
        <w:t xml:space="preserve">Healthcare</w:t>
      </w:r>
      <w:r>
        <w:t xml:space="preserve"> </w:t>
      </w:r>
      <w:r>
        <w:t xml:space="preserve">Accessibility</w:t>
      </w:r>
      <w:r>
        <w:t xml:space="preserve"> </w:t>
      </w:r>
      <w:r>
        <w:t xml:space="preserve">for</w:t>
      </w:r>
      <w:r>
        <w:t xml:space="preserve"> </w:t>
      </w:r>
      <w:r>
        <w:t xml:space="preserve">Dentist</w:t>
      </w:r>
      <w:r>
        <w:t xml:space="preserve"> </w:t>
      </w:r>
      <w:r>
        <w:t xml:space="preserve">Practices</w:t>
      </w:r>
      <w:r>
        <w:t xml:space="preserve"> </w:t>
      </w:r>
      <w:r>
        <w:t xml:space="preserve">in</w:t>
      </w:r>
      <w:r>
        <w:t xml:space="preserve"> </w:t>
      </w:r>
      <w:r>
        <w:t xml:space="preserve">France</w:t>
      </w:r>
      <w:r>
        <w:t xml:space="preserve"> </w:t>
      </w:r>
      <w:r>
        <w:t xml:space="preserve">Lyon</w:t>
      </w:r>
    </w:p>
    <w:bookmarkStart w:id="27" w:name="Xd0d1e8e35152464a52f210d6f24c72b0a023162"/>
    <w:p>
      <w:pPr>
        <w:pStyle w:val="Heading1"/>
      </w:pPr>
      <w:r>
        <w:t xml:space="preserve">Research Proposal: Optimizing Dental Service Delivery and Patient Access in France's Lyon Metropolitan Area</w:t>
      </w:r>
    </w:p>
    <w:p>
      <w:pPr>
        <w:pStyle w:val="FirstParagraph"/>
      </w:pPr>
      <w:r>
        <w:rPr>
          <w:bCs/>
          <w:b/>
        </w:rPr>
        <w:t xml:space="preserve">Abstract:</w:t>
      </w:r>
      <w:r>
        <w:t xml:space="preserve"> </w:t>
      </w:r>
      <w:r>
        <w:t xml:space="preserve">This research proposal outlines a comprehensive study focused on addressing critical gaps in dental healthcare accessibility within the city of Lyon, France. With rising demand for dental services, demographic shifts, and inequitable access patterns across Lyon's diverse neighborhoods, this project investigates the operational challenges faced by Dentist practitioners and identifies systemic solutions to improve patient outcomes. The study adopts a mixed-methods approach combining quantitative analysis of public health data with qualitative insights from Dentist professionals operating in Lyon’s urban and peri-urban settings. Findings will directly inform policy recommendations for regional healthcare authorities, aiming to strengthen the dental workforce capacity within France's third-largest city.</w:t>
      </w:r>
    </w:p>
    <w:bookmarkStart w:id="20" w:name="introduction-and-context"/>
    <w:p>
      <w:pPr>
        <w:pStyle w:val="Heading2"/>
      </w:pPr>
      <w:r>
        <w:t xml:space="preserve">1. Introduction and Context</w:t>
      </w:r>
    </w:p>
    <w:p>
      <w:pPr>
        <w:pStyle w:val="FirstParagraph"/>
      </w:pPr>
      <w:r>
        <w:t xml:space="preserve">Lyon, a major metropolitan hub in eastern France with a population exceeding 500,000 residents within its core city and over 1.8 million in the greater urban area, faces significant challenges in equitable dental healthcare delivery. Despite France's universal healthcare system (Sécurité Sociale), access to routine and preventive dental care remains uneven across Lyon’s districts. The city exhibits stark disparities: affluent areas like Vieux-Lyon or La Croix-Rousse enjoy high dentist density, while lower-income suburbs such as the 9th and 10th arrondissements report severe shortages of Dentist practitioners. This imbalance disproportionately affects elderly populations, low-income families, and migrant communities—vulnerable groups experiencing higher rates of untreated dental disease. With France's national dental coverage expanding under recent reforms (e.g., "Dentaire 2030"), Lyon presents a critical case study for refining service models tailored to dense urban environments. This research directly addresses the urgent need to optimize Dentist practices within the Lyon healthcare ecosystem.</w:t>
      </w:r>
    </w:p>
    <w:bookmarkEnd w:id="20"/>
    <w:bookmarkStart w:id="21" w:name="literature-review-and-knowledge-gaps"/>
    <w:p>
      <w:pPr>
        <w:pStyle w:val="Heading2"/>
      </w:pPr>
      <w:r>
        <w:t xml:space="preserve">2. Literature Review and Knowledge Gaps</w:t>
      </w:r>
    </w:p>
    <w:p>
      <w:pPr>
        <w:pStyle w:val="FirstParagraph"/>
      </w:pPr>
      <w:r>
        <w:t xml:space="preserve">Existing studies on French dental care, such as those by the National Institute of Health and Medical Research (INSERM) in 2021, highlight systemic issues including dentist maldistribution, lengthy patient wait times exceeding 4 weeks for non-urgent care, and high out-of-pocket costs despite insurance coverage. However, these analyses largely treat France as a monolithic entity, neglecting Lyon's unique socio-spatial dynamics. A pivotal gap exists in localized research examining how Dentist practices navigate regulatory constraints (e.g., billing codes under the French Social Security system), infrastructure limitations (e.g., clinic space in historic city centers), and evolving patient expectations. Recent Lyon-specific surveys by the Regional Health Agency (ARS Auvergne-Rhône-Alpes) indicate 35% of residents in certain districts travel over 10km for dental care—a figure significantly above national averages. Crucially, no study has yet mapped the operational constraints faced by Dentist practitioners themselves within Lyon’s specific healthcare market.</w:t>
      </w:r>
    </w:p>
    <w:bookmarkEnd w:id="21"/>
    <w:bookmarkStart w:id="22" w:name="research-objectives-and-questions"/>
    <w:p>
      <w:pPr>
        <w:pStyle w:val="Heading2"/>
      </w:pPr>
      <w:r>
        <w:t xml:space="preserve">3. Research Objectives and Questions</w:t>
      </w:r>
    </w:p>
    <w:p>
      <w:pPr>
        <w:pStyle w:val="FirstParagraph"/>
      </w:pPr>
      <w:r>
        <w:t xml:space="preserve">This research proposes to achieve three core objectives:</w:t>
      </w:r>
    </w:p>
    <w:p>
      <w:pPr>
        <w:numPr>
          <w:ilvl w:val="0"/>
          <w:numId w:val="1001"/>
        </w:numPr>
        <w:pStyle w:val="Compact"/>
      </w:pPr>
      <w:r>
        <w:t xml:space="preserve">To quantify spatial disparities in Dentist accessibility across all 9 arrondissements of Lyon using GIS mapping and public health databases.</w:t>
      </w:r>
    </w:p>
    <w:p>
      <w:pPr>
        <w:numPr>
          <w:ilvl w:val="0"/>
          <w:numId w:val="1001"/>
        </w:numPr>
        <w:pStyle w:val="Compact"/>
      </w:pPr>
      <w:r>
        <w:t xml:space="preserve">To analyze the operational challenges (e.g., administrative burdens, staffing shortages, financial viability) reported by Dentist practitioners in varied Lyon settings through structured interviews.</w:t>
      </w:r>
    </w:p>
    <w:p>
      <w:pPr>
        <w:numPr>
          <w:ilvl w:val="0"/>
          <w:numId w:val="1001"/>
        </w:numPr>
        <w:pStyle w:val="Compact"/>
      </w:pPr>
      <w:r>
        <w:t xml:space="preserve">To co-develop evidence-based interventions with local stakeholders (Dentist associations, municipal health services) for enhancing service efficiency and equity.</w:t>
      </w:r>
    </w:p>
    <w:p>
      <w:pPr>
        <w:pStyle w:val="FirstParagraph"/>
      </w:pPr>
      <w:r>
        <w:t xml:space="preserve">Key research questions include: "How do regulatory frameworks and urban infrastructure constraints impact Dentist workflow in Lyon?" and "Which policy levers could incentivize equitable dentist deployment across Lyon’s underserved neighborhoods?"</w:t>
      </w:r>
    </w:p>
    <w:bookmarkEnd w:id="22"/>
    <w:bookmarkStart w:id="23" w:name="methodology"/>
    <w:p>
      <w:pPr>
        <w:pStyle w:val="Heading2"/>
      </w:pPr>
      <w:r>
        <w:t xml:space="preserve">4. Methodology</w:t>
      </w:r>
    </w:p>
    <w:p>
      <w:pPr>
        <w:pStyle w:val="FirstParagraph"/>
      </w:pPr>
      <w:r>
        <w:t xml:space="preserve">The study employs a sequential mixed-methods design over 18 months:</w:t>
      </w:r>
    </w:p>
    <w:p>
      <w:pPr>
        <w:numPr>
          <w:ilvl w:val="0"/>
          <w:numId w:val="1002"/>
        </w:numPr>
        <w:pStyle w:val="Compact"/>
      </w:pPr>
      <w:r>
        <w:rPr>
          <w:bCs/>
          <w:b/>
        </w:rPr>
        <w:t xml:space="preserve">Phase 1 (Quantitative):</w:t>
      </w:r>
      <w:r>
        <w:t xml:space="preserve"> </w:t>
      </w:r>
      <w:r>
        <w:t xml:space="preserve">Analyze anonymized patient data from Lyon’s regional health insurance databases (Mutuelle de la Sécurité Sociale) and public dental clinic records to map dentist density, appointment wait times, and socioeconomic demographics of patients across arrondissements. GIS tools will visualize accessibility hotspots.</w:t>
      </w:r>
    </w:p>
    <w:p>
      <w:pPr>
        <w:numPr>
          <w:ilvl w:val="0"/>
          <w:numId w:val="1002"/>
        </w:numPr>
        <w:pStyle w:val="Compact"/>
      </w:pPr>
      <w:r>
        <w:rPr>
          <w:bCs/>
          <w:b/>
        </w:rPr>
        <w:t xml:space="preserve">Phase 2 (Qualitative):</w:t>
      </w:r>
      <w:r>
        <w:t xml:space="preserve"> </w:t>
      </w:r>
      <w:r>
        <w:t xml:space="preserve">Conduct semi-structured interviews with 40+ Dentist practitioners—selected to represent urban centers (e.g., near Place des Terreaux), suburban clinics, and public health facilities—to explore operational hurdles. Additionally, focus groups with 6 patient advocacy organizations in Lyon will capture user perspectives.</w:t>
      </w:r>
    </w:p>
    <w:p>
      <w:pPr>
        <w:numPr>
          <w:ilvl w:val="0"/>
          <w:numId w:val="1002"/>
        </w:numPr>
        <w:pStyle w:val="Compact"/>
      </w:pPr>
      <w:r>
        <w:rPr>
          <w:bCs/>
          <w:b/>
        </w:rPr>
        <w:t xml:space="preserve">Phase 3 (Co-Design):</w:t>
      </w:r>
      <w:r>
        <w:t xml:space="preserve"> </w:t>
      </w:r>
      <w:r>
        <w:t xml:space="preserve">Host collaborative workshops with Dentist representatives from the Lyon Chamber of Dentists (Chambre Syndicale des Odontologues de Lyon), city planners, and ARS officials to translate findings into actionable strategies.</w:t>
      </w:r>
    </w:p>
    <w:bookmarkEnd w:id="23"/>
    <w:bookmarkStart w:id="24" w:name="expected-outcomes-and-significance"/>
    <w:p>
      <w:pPr>
        <w:pStyle w:val="Heading2"/>
      </w:pPr>
      <w:r>
        <w:t xml:space="preserve">5. Expected Outcomes and Significance</w:t>
      </w:r>
    </w:p>
    <w:p>
      <w:pPr>
        <w:pStyle w:val="FirstParagraph"/>
      </w:pPr>
      <w:r>
        <w:t xml:space="preserve">This research will generate the first granular assessment of dentist practice dynamics in France’s Lyon metropolitan area. Expected outputs include:</w:t>
      </w:r>
    </w:p>
    <w:p>
      <w:pPr>
        <w:numPr>
          <w:ilvl w:val="0"/>
          <w:numId w:val="1003"/>
        </w:numPr>
        <w:pStyle w:val="Compact"/>
      </w:pPr>
      <w:r>
        <w:t xml:space="preserve">A publicly accessible digital atlas of dental service gaps in Lyon, enabling targeted resource allocation.</w:t>
      </w:r>
    </w:p>
    <w:p>
      <w:pPr>
        <w:numPr>
          <w:ilvl w:val="0"/>
          <w:numId w:val="1003"/>
        </w:numPr>
        <w:pStyle w:val="Compact"/>
      </w:pPr>
      <w:r>
        <w:t xml:space="preserve">Policy briefs proposing reforms such as streamlined billing protocols for Dentist practices serving disadvantaged areas or incentives for multi-disciplinary health centers integrating dental services.</w:t>
      </w:r>
    </w:p>
    <w:p>
      <w:pPr>
        <w:numPr>
          <w:ilvl w:val="0"/>
          <w:numId w:val="1003"/>
        </w:numPr>
        <w:pStyle w:val="Compact"/>
      </w:pPr>
      <w:r>
        <w:t xml:space="preserve">A validated framework for "Dentist Practice Resilience" applicable to other French cities facing similar urban healthcare challenges.</w:t>
      </w:r>
    </w:p>
    <w:p>
      <w:pPr>
        <w:pStyle w:val="FirstParagraph"/>
      </w:pPr>
      <w:r>
        <w:t xml:space="preserve">For France, this work directly supports the national goal of reducing oral health inequalities under the 2023-2030 National Health Strategy. For Lyon specifically, it addresses a critical public health priority: untreated dental conditions contribute to systemic issues like diabetes complications and absenteeism in schools. By centering the experiences of Dentist practitioners—a group often overlooked in healthcare planning—the study ensures solutions are grounded in frontline reality.</w:t>
      </w:r>
    </w:p>
    <w:bookmarkEnd w:id="24"/>
    <w:bookmarkStart w:id="25" w:name="X9331d0ebe057be4fc004309dbe9fb41977fca15"/>
    <w:p>
      <w:pPr>
        <w:pStyle w:val="Heading2"/>
      </w:pPr>
      <w:r>
        <w:t xml:space="preserve">6. Ethical Considerations and Sustainability</w:t>
      </w:r>
    </w:p>
    <w:p>
      <w:pPr>
        <w:pStyle w:val="FirstParagraph"/>
      </w:pPr>
      <w:r>
        <w:t xml:space="preserve">All data collection adheres to France’s General Data Protection Regulation (RGPD) and CNIL guidelines. Patient anonymity will be strictly maintained through aggregated reporting. Collaboration with Lyon’s municipal health department ensures alignment with local priorities, enhancing the study’s real-world relevance. The co-design phase guarantees that Dentist practitioners remain active partners in implementing solutions, fostering long-term sustainability beyond the project timeline.</w:t>
      </w:r>
    </w:p>
    <w:bookmarkEnd w:id="25"/>
    <w:bookmarkStart w:id="26" w:name="conclusion"/>
    <w:p>
      <w:pPr>
        <w:pStyle w:val="Heading2"/>
      </w:pPr>
      <w:r>
        <w:t xml:space="preserve">7. Conclusion</w:t>
      </w:r>
    </w:p>
    <w:p>
      <w:pPr>
        <w:pStyle w:val="FirstParagraph"/>
      </w:pPr>
      <w:r>
        <w:t xml:space="preserve">The proposed research constitutes a timely and necessary intervention for Lyon's dental healthcare system. By rigorously examining the intersection of policy, practice, and geography through the lens of Dentist professionals operating within France’s Lyon cityscape, this project moves beyond theoretical analysis to deliver practical pathways for equitable care. In an era where oral health is increasingly linked to overall well-being, optimizing dentist accessibility in Lyon—France's second-largest cultural and economic center—is not merely a local priority but a model for urban healthcare innovation nationwide. This Research Proposal outlines the methodology, significance, and ethical framework required to transform dental access from a fragmented challenge into a cornerstone of Lyon’s public health infrastructure.</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Dental Healthcare Accessibility for Dentist Practices in France Lyon</dc:title>
  <dc:creator/>
  <dc:language>en</dc:language>
  <cp:keywords/>
  <dcterms:created xsi:type="dcterms:W3CDTF">2026-07-24T14:57:13Z</dcterms:created>
  <dcterms:modified xsi:type="dcterms:W3CDTF">2026-07-24T14:57:13Z</dcterms:modified>
</cp:coreProperties>
</file>

<file path=docProps/custom.xml><?xml version="1.0" encoding="utf-8"?>
<Properties xmlns="http://schemas.openxmlformats.org/officeDocument/2006/custom-properties" xmlns:vt="http://schemas.openxmlformats.org/officeDocument/2006/docPropsVTypes"/>
</file>