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Access</w:t>
      </w:r>
      <w:r>
        <w:t xml:space="preserve"> </w:t>
      </w:r>
      <w:r>
        <w:t xml:space="preserve">Disparities</w:t>
      </w:r>
      <w:r>
        <w:t xml:space="preserve"> </w:t>
      </w:r>
      <w:r>
        <w:t xml:space="preserve">Among</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f835483e55f8044d5279843d1071169d7e520c"/>
    <w:p>
      <w:pPr>
        <w:pStyle w:val="Heading1"/>
      </w:pPr>
      <w:r>
        <w:t xml:space="preserve">Research Proposal: Advancing Oral Health Equity for the Dentist Workforce and Communities in United States San Francisco</w:t>
      </w:r>
    </w:p>
    <w:bookmarkStart w:id="20" w:name="abstract"/>
    <w:p>
      <w:pPr>
        <w:pStyle w:val="Heading2"/>
      </w:pPr>
      <w:r>
        <w:t xml:space="preserve">Abstract</w:t>
      </w:r>
    </w:p>
    <w:p>
      <w:pPr>
        <w:pStyle w:val="FirstParagraph"/>
      </w:pPr>
      <w:r>
        <w:t xml:space="preserve">This research proposal addresses a critical gap in healthcare access within United States San Francisco. Despite the city's economic prominence, significant disparities persist in dental care utilization among low-income, immigrant, and elderly populations. The project proposes a comprehensive investigation into barriers faced by both patients seeking care and dentists providing services in San Francisco. This study aims to generate actionable data for policymakers and healthcare stakeholders to develop targeted interventions improving oral health outcomes across the United States San Francisco landscape. The findings will directly inform strategies to strengthen the local dentist workforce capacity and accessibility.</w:t>
      </w:r>
    </w:p>
    <w:bookmarkEnd w:id="20"/>
    <w:bookmarkStart w:id="21" w:name="X1be003bd9a527d9c340d19988d099cdd159d5df"/>
    <w:p>
      <w:pPr>
        <w:pStyle w:val="Heading2"/>
      </w:pPr>
      <w:r>
        <w:t xml:space="preserve">1. Introduction: The Urgent Need in United States San Francisco</w:t>
      </w:r>
    </w:p>
    <w:p>
      <w:pPr>
        <w:pStyle w:val="FirstParagraph"/>
      </w:pPr>
      <w:r>
        <w:t xml:space="preserve">Oral health is a fundamental component of overall well-being, yet access remains fragmented in United States San Francisco. While the city boasts advanced dental technology and a high concentration of dentists per capita compared to national averages, profound inequities exist. Many residents, particularly those in neighborhoods like the Tenderloin, Mission District, and Bayview-Hunters Point, face significant obstacles to obtaining routine dental care. This research proposal directly confronts these challenges within the specific context of United States San Francisco. It focuses on the vital role of the dentist as a frontline healthcare provider and examines systemic barriers – including cost, transportation, insurance limitations (especially Medi-Cal), cultural competency gaps, and geographic distribution – that prevent vulnerable populations from accessing essential services. The goal is to create a roadmap for enhancing dental care accessibility in one of America's most diverse urban centers.</w:t>
      </w:r>
    </w:p>
    <w:bookmarkEnd w:id="21"/>
    <w:bookmarkStart w:id="22" w:name="problem-statement"/>
    <w:p>
      <w:pPr>
        <w:pStyle w:val="Heading2"/>
      </w:pPr>
      <w:r>
        <w:t xml:space="preserve">2. Problem Statement</w:t>
      </w:r>
    </w:p>
    <w:p>
      <w:pPr>
        <w:pStyle w:val="FirstParagraph"/>
      </w:pPr>
      <w:r>
        <w:t xml:space="preserve">In United States San Francisco, oral health disparities are starkly evident. Data from the California Department of Public Health and local health departments indicate that low-income San Franciscans are significantly less likely to have a regular dentist compared to their higher-income counterparts. Dental disease remains prevalent among children in underserved communities, with many experiencing preventable pain and complications requiring emergency care instead of routine prevention. Furthermore, the dentist workforce itself faces challenges: high operational costs in the expensive United States San Francisco market can deter dentists from establishing practices in lower-income neighborhoods; complex billing for public insurance programs like Medi-Cal creates administrative burdens; and recruitment/retention of diverse dentists trained in culturally responsive care is difficult. This confluence of patient access barriers and dentist workforce challenges results in a cycle of poor oral health outcomes, increased emergency department visits for dental issues (a costly alternative), and heightened stress on the broader healthcare system within the United States San Francisco context.</w:t>
      </w:r>
    </w:p>
    <w:bookmarkEnd w:id="22"/>
    <w:bookmarkStart w:id="23" w:name="X424cfe9d69920c64c1827613cb8174936b4ce2d"/>
    <w:p>
      <w:pPr>
        <w:pStyle w:val="Heading2"/>
      </w:pPr>
      <w:r>
        <w:t xml:space="preserve">3. Literature Review: Gaps Specific to United States San Francisco</w:t>
      </w:r>
    </w:p>
    <w:p>
      <w:pPr>
        <w:pStyle w:val="FirstParagraph"/>
      </w:pPr>
      <w:r>
        <w:t xml:space="preserve">Existing literature broadly discusses dental access barriers in urban settings across the United States. However, research specifically focused on *United States San Francisco* is limited and often lacks depth regarding local workforce dynamics and community-specific cultural contexts. While national studies highlight insurance gaps (e.g., insufficient dentist participation in Medicaid), few analyze how these manifest within San Francisco's unique socioeconomic fabric, characterized by extreme wealth inequality alongside large homeless populations and dense immigrant communities. Studies on dentist recruitment in high-cost cities exist, but rarely integrate the specific challenges of serving a population with high rates of dental anxiety, language barriers (spanning over 40 languages), and distrust of institutions stemming from historical marginalization. This proposal addresses this critical research gap by centering the United States San Francisco experience.</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utilization rates of dental services among key underserved populations (low-income, immigrant, elderly) in specific San Francisco neighborhoods.</w:t>
      </w:r>
    </w:p>
    <w:p>
      <w:pPr>
        <w:numPr>
          <w:ilvl w:val="0"/>
          <w:numId w:val="1001"/>
        </w:numPr>
        <w:pStyle w:val="Compact"/>
      </w:pPr>
      <w:r>
        <w:t xml:space="preserve">To identify the primary barriers faced by patients seeking care from a dentist within United States San Francisco (cost, transportation, insurance navigation, cultural/language barriers).</w:t>
      </w:r>
    </w:p>
    <w:p>
      <w:pPr>
        <w:numPr>
          <w:ilvl w:val="0"/>
          <w:numId w:val="1001"/>
        </w:numPr>
        <w:pStyle w:val="Compact"/>
      </w:pPr>
      <w:r>
        <w:t xml:space="preserve">To assess the challenges and incentives influencing dentist practice location decisions and service provision to underserved populations within United States San Francisco.</w:t>
      </w:r>
    </w:p>
    <w:p>
      <w:pPr>
        <w:numPr>
          <w:ilvl w:val="0"/>
          <w:numId w:val="1001"/>
        </w:numPr>
        <w:pStyle w:val="Compact"/>
      </w:pPr>
      <w:r>
        <w:t xml:space="preserve">To evaluate the effectiveness of existing local initiatives (e.g., SF Health Network dental programs, sliding-scale clinics) in improving access from both patient and dentist perspectives.</w:t>
      </w:r>
    </w:p>
    <w:p>
      <w:pPr>
        <w:numPr>
          <w:ilvl w:val="0"/>
          <w:numId w:val="1001"/>
        </w:numPr>
        <w:pStyle w:val="Compact"/>
      </w:pPr>
      <w:r>
        <w:t xml:space="preserve">To develop a set of evidence-based recommendations for policymakers, healthcare systems, and the dentist workforce to enhance oral health equity in United States San Francisco.</w:t>
      </w:r>
    </w:p>
    <w:bookmarkEnd w:id="24"/>
    <w:bookmarkStart w:id="25" w:name="methodology"/>
    <w:p>
      <w:pPr>
        <w:pStyle w:val="Heading2"/>
      </w:pPr>
      <w:r>
        <w:t xml:space="preserve">5. Methodology</w:t>
      </w:r>
    </w:p>
    <w:p>
      <w:pPr>
        <w:pStyle w:val="FirstParagraph"/>
      </w:pPr>
      <w:r>
        <w:t xml:space="preserve">This mixed-methods study will employ a triangulated approach tailored to San Francisco's context:</w:t>
      </w:r>
    </w:p>
    <w:p>
      <w:pPr>
        <w:numPr>
          <w:ilvl w:val="0"/>
          <w:numId w:val="1002"/>
        </w:numPr>
        <w:pStyle w:val="Compact"/>
      </w:pPr>
      <w:r>
        <w:rPr>
          <w:bCs/>
          <w:b/>
        </w:rPr>
        <w:t xml:space="preserve">Quantitative Survey:</w:t>
      </w:r>
      <w:r>
        <w:t xml:space="preserve"> </w:t>
      </w:r>
      <w:r>
        <w:t xml:space="preserve">Administered to 500+ low-income residents across targeted San Francisco neighborhoods (using stratified random sampling), assessing dental utilization, barriers, and perceived needs. Data will be analyzed for patterns related to income, ethnicity, language, and neighborhood.</w:t>
      </w:r>
    </w:p>
    <w:p>
      <w:pPr>
        <w:numPr>
          <w:ilvl w:val="0"/>
          <w:numId w:val="1002"/>
        </w:numPr>
        <w:pStyle w:val="Compact"/>
      </w:pPr>
      <w:r>
        <w:rPr>
          <w:bCs/>
          <w:b/>
        </w:rPr>
        <w:t xml:space="preserve">Semi-Structured Interviews:</w:t>
      </w:r>
      <w:r>
        <w:t xml:space="preserve"> </w:t>
      </w:r>
      <w:r>
        <w:t xml:space="preserve">Conducted with 30-40 dentists practicing in San Francisco (including those in community health centers and private practices), exploring workforce challenges, patient demographics they serve, insurance complexities (especially Medi-Cal), and suggestions for improvement.</w:t>
      </w:r>
    </w:p>
    <w:p>
      <w:pPr>
        <w:numPr>
          <w:ilvl w:val="0"/>
          <w:numId w:val="1002"/>
        </w:numPr>
        <w:pStyle w:val="Compact"/>
      </w:pPr>
      <w:r>
        <w:rPr>
          <w:bCs/>
          <w:b/>
        </w:rPr>
        <w:t xml:space="preserve">Key Informant Interviews:</w:t>
      </w:r>
      <w:r>
        <w:t xml:space="preserve"> </w:t>
      </w:r>
      <w:r>
        <w:t xml:space="preserve">Engage 15+ stakeholders including SF Department of Public Health officials, dental association representatives (California Dental Association - SF Chapter), community health center directors, and immigrant service organizations to contextualize findings and identify systemic levers for change.</w:t>
      </w:r>
    </w:p>
    <w:p>
      <w:pPr>
        <w:numPr>
          <w:ilvl w:val="0"/>
          <w:numId w:val="1002"/>
        </w:numPr>
        <w:pStyle w:val="Compact"/>
      </w:pPr>
      <w:r>
        <w:rPr>
          <w:bCs/>
          <w:b/>
        </w:rPr>
        <w:t xml:space="preserve">Data Analysis:</w:t>
      </w:r>
      <w:r>
        <w:t xml:space="preserve"> </w:t>
      </w:r>
      <w:r>
        <w:t xml:space="preserve">Utilize statistical software (e.g., SPSS) for survey data; employ thematic analysis for interview transcripts. All findings will be analyzed through a lens of social determinants of health specific to United States San Francisco.</w:t>
      </w:r>
    </w:p>
    <w:bookmarkEnd w:id="25"/>
    <w:bookmarkStart w:id="26" w:name="expected-outcomes-and-significance"/>
    <w:p>
      <w:pPr>
        <w:pStyle w:val="Heading2"/>
      </w:pPr>
      <w:r>
        <w:t xml:space="preserve">6. Expected Outcomes and Significance</w:t>
      </w:r>
    </w:p>
    <w:p>
      <w:pPr>
        <w:pStyle w:val="FirstParagraph"/>
      </w:pPr>
      <w:r>
        <w:t xml:space="preserve">This research proposal directly addresses the critical need for localized data on dentist-patient dynamics within United States San Francisco. The expected outcomes include a detailed map of access barriers, validated assessment tools for clinic-level service improvements, and concrete policy recommendations. These findings will be invaluable for:</w:t>
      </w:r>
    </w:p>
    <w:p>
      <w:pPr>
        <w:numPr>
          <w:ilvl w:val="0"/>
          <w:numId w:val="1003"/>
        </w:numPr>
        <w:pStyle w:val="Compact"/>
      </w:pPr>
      <w:r>
        <w:rPr>
          <w:bCs/>
          <w:b/>
        </w:rPr>
        <w:t xml:space="preserve">San Francisco Health Officials:</w:t>
      </w:r>
      <w:r>
        <w:t xml:space="preserve"> </w:t>
      </w:r>
      <w:r>
        <w:t xml:space="preserve">Shaping future funding allocations and program design for dental services within the city.</w:t>
      </w:r>
    </w:p>
    <w:p>
      <w:pPr>
        <w:numPr>
          <w:ilvl w:val="0"/>
          <w:numId w:val="1003"/>
        </w:numPr>
        <w:pStyle w:val="Compact"/>
      </w:pPr>
      <w:r>
        <w:rPr>
          <w:bCs/>
          <w:b/>
        </w:rPr>
        <w:t xml:space="preserve">Dentist Practices &amp; Dental Associations:</w:t>
      </w:r>
      <w:r>
        <w:t xml:space="preserve"> </w:t>
      </w:r>
      <w:r>
        <w:t xml:space="preserve">Developing more effective patient outreach, cultural competency training, and streamlined billing processes.</w:t>
      </w:r>
    </w:p>
    <w:p>
      <w:pPr>
        <w:numPr>
          <w:ilvl w:val="0"/>
          <w:numId w:val="1003"/>
        </w:numPr>
        <w:pStyle w:val="Compact"/>
      </w:pPr>
      <w:r>
        <w:rPr>
          <w:bCs/>
          <w:b/>
        </w:rPr>
        <w:t xml:space="preserve">Policymakers (Local &amp; State):</w:t>
      </w:r>
      <w:r>
        <w:t xml:space="preserve"> </w:t>
      </w:r>
      <w:r>
        <w:t xml:space="preserve">Informing potential adjustments to Medi-Cal reimbursement rates or incentives for dentists serving underserved communities in high-cost areas like San Francisco.</w:t>
      </w:r>
    </w:p>
    <w:p>
      <w:pPr>
        <w:numPr>
          <w:ilvl w:val="0"/>
          <w:numId w:val="1003"/>
        </w:numPr>
        <w:pStyle w:val="Compact"/>
      </w:pPr>
      <w:r>
        <w:rPr>
          <w:bCs/>
          <w:b/>
        </w:rPr>
        <w:t xml:space="preserve">Community Organizations:</w:t>
      </w:r>
      <w:r>
        <w:t xml:space="preserve"> </w:t>
      </w:r>
      <w:r>
        <w:t xml:space="preserve">Enhancing their advocacy efforts and resource navigation support for vulnerable populations seeking dental care.</w:t>
      </w:r>
    </w:p>
    <w:p>
      <w:pPr>
        <w:pStyle w:val="FirstParagraph"/>
      </w:pPr>
      <w:r>
        <w:t xml:space="preserve">The significance extends beyond United States San Francisco. As a leading urban center grappling with the complexities of equity in healthcare, solutions developed here can serve as a model for other major cities across the United States facing similar challenges in integrating the dentist workforce into comprehensive community health strategies.</w:t>
      </w:r>
    </w:p>
    <w:bookmarkEnd w:id="26"/>
    <w:bookmarkStart w:id="27" w:name="timeline-and-budget-overview"/>
    <w:p>
      <w:pPr>
        <w:pStyle w:val="Heading2"/>
      </w:pPr>
      <w:r>
        <w:t xml:space="preserve">7. Timeline and Budget Overview</w:t>
      </w:r>
    </w:p>
    <w:p>
      <w:pPr>
        <w:pStyle w:val="FirstParagraph"/>
      </w:pPr>
      <w:r>
        <w:t xml:space="preserve">Phase 1 (Months 1-3): Literature review, instrument development, IRB approval.</w:t>
      </w:r>
      <w:r>
        <w:t xml:space="preserve"> </w:t>
      </w:r>
      <w:r>
        <w:t xml:space="preserve">Phase 2 (Months 4-8): Data collection (surveys, interviews).</w:t>
      </w:r>
      <w:r>
        <w:t xml:space="preserve"> </w:t>
      </w:r>
      <w:r>
        <w:t xml:space="preserve">Phase 3 (Months 9-10): Data analysis.</w:t>
      </w:r>
      <w:r>
        <w:t xml:space="preserve"> </w:t>
      </w:r>
      <w:r>
        <w:t xml:space="preserve">Phase 4 (Month 11): Draft report &amp; stakeholder workshop in San Francisco.</w:t>
      </w:r>
      <w:r>
        <w:t xml:space="preserve"> </w:t>
      </w:r>
      <w:r>
        <w:t xml:space="preserve">Phase 5 (Month 12): Final report dissemination &amp; policy briefs.</w:t>
      </w:r>
    </w:p>
    <w:p>
      <w:pPr>
        <w:pStyle w:val="BodyText"/>
      </w:pPr>
      <w:r>
        <w:t xml:space="preserve">The proposed budget (~$85,000) covers personnel (research coordinator, data analyst), survey incentives ($25/person), transcription services, travel for interviews within San Francisco, and dissemination costs. Funding will be sought from the SF Department of Public Health's Health Equity Fund and relevant national dental health research grants.</w:t>
      </w:r>
    </w:p>
    <w:bookmarkEnd w:id="27"/>
    <w:bookmarkStart w:id="28" w:name="conclusion"/>
    <w:p>
      <w:pPr>
        <w:pStyle w:val="Heading2"/>
      </w:pPr>
      <w:r>
        <w:t xml:space="preserve">8. Conclusion</w:t>
      </w:r>
    </w:p>
    <w:p>
      <w:pPr>
        <w:pStyle w:val="FirstParagraph"/>
      </w:pPr>
      <w:r>
        <w:t xml:space="preserve">The pursuit of oral health equity in United States San Francisco is not merely a local concern but a vital indicator of the city's commitment to holistic healthcare for all residents. This Research Proposal provides a structured, evidence-based approach to understanding and dismantling the barriers that prevent vulnerable populations from accessing care from a dentist. By centering the unique realities of San Francisco's communities and its dental professionals, this study promises actionable insights that can transform dental access within one of America's most dynamic cities, ultimately contributing to improved population health outcomes across the United States.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Access Disparities Among Underserved Populations in United States San Francisco</dc:title>
  <dc:creator/>
  <dc:language>en</dc:language>
  <cp:keywords/>
  <dcterms:created xsi:type="dcterms:W3CDTF">2026-07-23T19:19:20Z</dcterms:created>
  <dcterms:modified xsi:type="dcterms:W3CDTF">2026-07-23T19:19:20Z</dcterms:modified>
</cp:coreProperties>
</file>

<file path=docProps/custom.xml><?xml version="1.0" encoding="utf-8"?>
<Properties xmlns="http://schemas.openxmlformats.org/officeDocument/2006/custom-properties" xmlns:vt="http://schemas.openxmlformats.org/officeDocument/2006/docPropsVTypes"/>
</file>