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Bangalore</w:t>
      </w:r>
      <w:r>
        <w:t xml:space="preserve"> </w:t>
      </w:r>
      <w:r>
        <w:t xml:space="preserve">Focus</w:t>
      </w:r>
    </w:p>
    <w:bookmarkStart w:id="27" w:name="X0ddafb455b90fa080550db91e5c92bca407a27c"/>
    <w:p>
      <w:pPr>
        <w:pStyle w:val="Heading1"/>
      </w:pPr>
      <w:r>
        <w:t xml:space="preserve">Research Proposal: The Role and Impact of Dietitians in Addressing Nutritional Challenges in Urban India - A Bangalore Focus</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impact of registered</w:t>
      </w:r>
      <w:r>
        <w:t xml:space="preserve"> </w:t>
      </w:r>
      <w:r>
        <w:rPr>
          <w:bCs/>
          <w:b/>
        </w:rPr>
        <w:t xml:space="preserve">Dietitian</w:t>
      </w:r>
      <w:r>
        <w:t xml:space="preserve">s within the public health and healthcare landscape of</w:t>
      </w:r>
      <w:r>
        <w:t xml:space="preserve"> </w:t>
      </w:r>
      <w:r>
        <w:rPr>
          <w:bCs/>
          <w:b/>
        </w:rPr>
        <w:t xml:space="preserve">India Bangalore</w:t>
      </w:r>
      <w:r>
        <w:t xml:space="preserve">. With urban India experiencing a rapid nutritional transition marked by rising non-communicable diseases (NCDs) like diabetes and cardiovascular disorders, the need for evidence-based dietary interventions has never been more acute. However, the utilization and recognition of qualified</w:t>
      </w:r>
      <w:r>
        <w:t xml:space="preserve"> </w:t>
      </w:r>
      <w:r>
        <w:rPr>
          <w:bCs/>
          <w:b/>
        </w:rPr>
        <w:t xml:space="preserve">Dietitian</w:t>
      </w:r>
      <w:r>
        <w:t xml:space="preserve">s in</w:t>
      </w:r>
      <w:r>
        <w:t xml:space="preserve"> </w:t>
      </w:r>
      <w:r>
        <w:rPr>
          <w:bCs/>
          <w:b/>
        </w:rPr>
        <w:t xml:space="preserve">India Bangalore</w:t>
      </w:r>
      <w:r>
        <w:t xml:space="preserve">'s complex healthcare ecosystem remain underexplored. This study aims to comprehensively assess the current state of dietitian practice, identify barriers to optimal service delivery, evaluate patient and healthcare provider perceptions, and propose actionable strategies for integrating dietitians more effectively into primary care and public health initiatives across</w:t>
      </w:r>
      <w:r>
        <w:t xml:space="preserve"> </w:t>
      </w:r>
      <w:r>
        <w:rPr>
          <w:bCs/>
          <w:b/>
        </w:rPr>
        <w:t xml:space="preserve">Bangalore</w:t>
      </w:r>
      <w:r>
        <w:t xml:space="preserve">. The findings will directly inform policy development, professional training frameworks, and future healthcare investment in the field of nutrition within</w:t>
      </w:r>
      <w:r>
        <w:t xml:space="preserve"> </w:t>
      </w:r>
      <w:r>
        <w:rPr>
          <w:bCs/>
          <w:b/>
        </w:rPr>
        <w:t xml:space="preserve">India Bangalore</w:t>
      </w:r>
      <w:r>
        <w:t xml:space="preserve">.</w:t>
      </w:r>
    </w:p>
    <w:bookmarkEnd w:id="20"/>
    <w:bookmarkStart w:id="21" w:name="X1acf9b01aed71e2f6cd4e1b07b1afaaf7309cd9"/>
    <w:p>
      <w:pPr>
        <w:pStyle w:val="Heading2"/>
      </w:pPr>
      <w:r>
        <w:t xml:space="preserve">1. Introduction: The Imperative for Dietitian-Centric Research in Bangalore</w:t>
      </w:r>
    </w:p>
    <w:p>
      <w:pPr>
        <w:pStyle w:val="FirstParagraph"/>
      </w:pPr>
      <w:r>
        <w:t xml:space="preserve">Bangalore, as the vibrant IT hub and one of India's fastest-growing metropolitan cities, presents a unique case study for nutritional epidemiology. Its population exhibits a stark contrast between affluence and poverty, coupled with a significant shift towards processed foods, sedentary lifestyles, and increasing prevalence of diet-related NCDs. According to the National Family Health Survey (NFHS-5) and local Karnataka health reports, Bangalore consistently reports higher rates of obesity and type 2 diabetes compared to national averages. While nutrition is widely recognized as pivotal for prevention and management, the specific contribution of qualified</w:t>
      </w:r>
      <w:r>
        <w:t xml:space="preserve"> </w:t>
      </w:r>
      <w:r>
        <w:rPr>
          <w:bCs/>
          <w:b/>
        </w:rPr>
        <w:t xml:space="preserve">Dietitian</w:t>
      </w:r>
      <w:r>
        <w:t xml:space="preserve">s – distinct from general nutritionists or self-proclaimed "experts" – is often overlooked in mainstream healthcare delivery within</w:t>
      </w:r>
      <w:r>
        <w:t xml:space="preserve"> </w:t>
      </w:r>
      <w:r>
        <w:rPr>
          <w:bCs/>
          <w:b/>
        </w:rPr>
        <w:t xml:space="preserve">India Bangalore</w:t>
      </w:r>
      <w:r>
        <w:t xml:space="preserve">. This research proposal directly addresses this critical gap. It posits that a systematic investigation into the role, scope, and impact of the</w:t>
      </w:r>
      <w:r>
        <w:t xml:space="preserve"> </w:t>
      </w:r>
      <w:r>
        <w:rPr>
          <w:bCs/>
          <w:b/>
        </w:rPr>
        <w:t xml:space="preserve">Dietitian</w:t>
      </w:r>
      <w:r>
        <w:t xml:space="preserve"> </w:t>
      </w:r>
      <w:r>
        <w:t xml:space="preserve">profession is essential to leverage their expertise effectively for improving population health outcomes in Bangalore's diverse urban setting.</w:t>
      </w:r>
    </w:p>
    <w:bookmarkEnd w:id="21"/>
    <w:bookmarkStart w:id="22" w:name="X7835886e3e8fead0fc8851ca58ea28bd097c9ce"/>
    <w:p>
      <w:pPr>
        <w:pStyle w:val="Heading2"/>
      </w:pPr>
      <w:r>
        <w:t xml:space="preserve">2. Problem Statement: The Gap in Dietitian Integration in Bangalore's Healthcare</w:t>
      </w:r>
    </w:p>
    <w:p>
      <w:pPr>
        <w:pStyle w:val="FirstParagraph"/>
      </w:pPr>
      <w:r>
        <w:t xml:space="preserve">Despite the growing burden of diet-related diseases, the integration of registered</w:t>
      </w:r>
      <w:r>
        <w:t xml:space="preserve"> </w:t>
      </w:r>
      <w:r>
        <w:rPr>
          <w:bCs/>
          <w:b/>
        </w:rPr>
        <w:t xml:space="preserve">Dietitian</w:t>
      </w:r>
      <w:r>
        <w:t xml:space="preserve">s into Bangalore's healthcare system faces significant hurdles. Current practices often rely on general physicians or unregulated dietary advice, lacking the evidence-based expertise a qualified</w:t>
      </w:r>
      <w:r>
        <w:t xml:space="preserve"> </w:t>
      </w:r>
      <w:r>
        <w:rPr>
          <w:bCs/>
          <w:b/>
        </w:rPr>
        <w:t xml:space="preserve">Dietitian</w:t>
      </w:r>
      <w:r>
        <w:t xml:space="preserve"> </w:t>
      </w:r>
      <w:r>
        <w:t xml:space="preserve">provides. Key issues identified through preliminary scoping include:</w:t>
      </w:r>
    </w:p>
    <w:p>
      <w:pPr>
        <w:numPr>
          <w:ilvl w:val="0"/>
          <w:numId w:val="1001"/>
        </w:numPr>
        <w:pStyle w:val="Compact"/>
      </w:pPr>
      <w:r>
        <w:rPr>
          <w:iCs/>
          <w:i/>
        </w:rPr>
        <w:t xml:space="preserve">Limited Recognition:</w:t>
      </w:r>
      <w:r>
        <w:t xml:space="preserve"> </w:t>
      </w:r>
      <w:r>
        <w:t xml:space="preserve">In many clinics and hospitals across Bangalore, the role of a</w:t>
      </w:r>
      <w:r>
        <w:t xml:space="preserve"> </w:t>
      </w:r>
      <w:r>
        <w:rPr>
          <w:bCs/>
          <w:b/>
        </w:rPr>
        <w:t xml:space="preserve">Dietitian</w:t>
      </w:r>
      <w:r>
        <w:t xml:space="preserve"> </w:t>
      </w:r>
      <w:r>
        <w:t xml:space="preserve">is not formally integrated into care pathways or reimbursed by insurance.</w:t>
      </w:r>
    </w:p>
    <w:p>
      <w:pPr>
        <w:numPr>
          <w:ilvl w:val="0"/>
          <w:numId w:val="1001"/>
        </w:numPr>
        <w:pStyle w:val="Compact"/>
      </w:pPr>
      <w:r>
        <w:rPr>
          <w:iCs/>
          <w:i/>
        </w:rPr>
        <w:t xml:space="preserve">Perception Gap:</w:t>
      </w:r>
      <w:r>
        <w:t xml:space="preserve"> </w:t>
      </w:r>
      <w:r>
        <w:t xml:space="preserve">Both patients and some healthcare providers in Bangalore often confuse "nutritionist" with "dietitian," undervaluing the formal education, clinical training, and regulatory standards (under the Indian Dietetic Association) that define a qualified</w:t>
      </w:r>
      <w:r>
        <w:t xml:space="preserve"> </w:t>
      </w:r>
      <w:r>
        <w:rPr>
          <w:bCs/>
          <w:b/>
        </w:rPr>
        <w:t xml:space="preserve">Dietitian</w:t>
      </w:r>
      <w:r>
        <w:t xml:space="preserve">.</w:t>
      </w:r>
    </w:p>
    <w:p>
      <w:pPr>
        <w:numPr>
          <w:ilvl w:val="0"/>
          <w:numId w:val="1001"/>
        </w:numPr>
        <w:pStyle w:val="Compact"/>
      </w:pPr>
      <w:r>
        <w:rPr>
          <w:iCs/>
          <w:i/>
        </w:rPr>
        <w:t xml:space="preserve">Resource Constraints:</w:t>
      </w:r>
      <w:r>
        <w:t xml:space="preserve"> </w:t>
      </w:r>
      <w:r>
        <w:t xml:space="preserve">Public health initiatives targeting nutrition in Bangalore frequently lack dedicated budget lines for certified</w:t>
      </w:r>
      <w:r>
        <w:t xml:space="preserve"> </w:t>
      </w:r>
      <w:r>
        <w:rPr>
          <w:bCs/>
          <w:b/>
        </w:rPr>
        <w:t xml:space="preserve">Dietitian</w:t>
      </w:r>
      <w:r>
        <w:t xml:space="preserve">s, focusing instead on broad awareness campaigns.</w:t>
      </w:r>
    </w:p>
    <w:p>
      <w:pPr>
        <w:numPr>
          <w:ilvl w:val="0"/>
          <w:numId w:val="1001"/>
        </w:numPr>
        <w:pStyle w:val="Compact"/>
      </w:pPr>
      <w:r>
        <w:rPr>
          <w:iCs/>
          <w:i/>
        </w:rPr>
        <w:t xml:space="preserve">Data Scarcity:</w:t>
      </w:r>
      <w:r>
        <w:t xml:space="preserve"> </w:t>
      </w:r>
      <w:r>
        <w:t xml:space="preserve">There is a dearth of localized research on the actual impact of</w:t>
      </w:r>
      <w:r>
        <w:t xml:space="preserve"> </w:t>
      </w:r>
      <w:r>
        <w:rPr>
          <w:bCs/>
          <w:b/>
        </w:rPr>
        <w:t xml:space="preserve">Dietitian</w:t>
      </w:r>
      <w:r>
        <w:t xml:space="preserve"> </w:t>
      </w:r>
      <w:r>
        <w:t xml:space="preserve">interventions on patient outcomes (e.g., HbA1c control, dietary adherence) within Bangalore's specific cultural and socioeconomic context.</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in the Bangalore context:</w:t>
      </w:r>
    </w:p>
    <w:p>
      <w:pPr>
        <w:numPr>
          <w:ilvl w:val="0"/>
          <w:numId w:val="1002"/>
        </w:numPr>
        <w:pStyle w:val="Compact"/>
      </w:pPr>
      <w:r>
        <w:t xml:space="preserve">To map the current landscape: Quantify the number, distribution, and primary practice settings (private clinics, hospitals, NGOs, corporate wellness) of certified Dietitians within Bangalore city limits.</w:t>
      </w:r>
    </w:p>
    <w:p>
      <w:pPr>
        <w:numPr>
          <w:ilvl w:val="0"/>
          <w:numId w:val="1002"/>
        </w:numPr>
        <w:pStyle w:val="Compact"/>
      </w:pPr>
      <w:r>
        <w:t xml:space="preserve">To assess barriers: Identify key systemic (regulatory), institutional (hospital/clinic policies), and interpersonal (patient/provider perceptions) barriers hindering optimal Dietitian utilization in Bangalore's healthcare delivery.</w:t>
      </w:r>
    </w:p>
    <w:p>
      <w:pPr>
        <w:numPr>
          <w:ilvl w:val="0"/>
          <w:numId w:val="1002"/>
        </w:numPr>
        <w:pStyle w:val="Compact"/>
      </w:pPr>
      <w:r>
        <w:t xml:space="preserve">To evaluate impact: Measure the perceived and objective outcomes of Dietitian-led interventions on nutritional status, disease management adherence, and patient satisfaction among target populations (e.g., diabetic patients) within Bangalore.</w:t>
      </w:r>
    </w:p>
    <w:p>
      <w:pPr>
        <w:numPr>
          <w:ilvl w:val="0"/>
          <w:numId w:val="1002"/>
        </w:numPr>
        <w:pStyle w:val="Compact"/>
      </w:pPr>
      <w:r>
        <w:t xml:space="preserve">To develop a roadmap: Propose evidence-based strategies for policymakers (Karnataka State Health Department), healthcare institutions (hospitals, primary health centers), and professional bodies (Indian Dietetic Association - Bangalore Chapter) to effectively integrate Dietitians into the mainstream healthcare fabric of Bangalore.</w:t>
      </w:r>
    </w:p>
    <w:bookmarkEnd w:id="23"/>
    <w:bookmarkStart w:id="24" w:name="methodology"/>
    <w:p>
      <w:pPr>
        <w:pStyle w:val="Heading2"/>
      </w:pPr>
      <w:r>
        <w:t xml:space="preserve">4. Methodology</w:t>
      </w:r>
    </w:p>
    <w:p>
      <w:pPr>
        <w:pStyle w:val="FirstParagraph"/>
      </w:pPr>
      <w:r>
        <w:t xml:space="preserve">This mixed-methods study will employ a sequential design within</w:t>
      </w:r>
      <w:r>
        <w:t xml:space="preserve"> </w:t>
      </w:r>
      <w:r>
        <w:rPr>
          <w:bCs/>
          <w:b/>
        </w:rPr>
        <w:t xml:space="preserve">India Bangalore</w:t>
      </w:r>
      <w:r>
        <w:t xml:space="preserve">.</w:t>
      </w:r>
    </w:p>
    <w:p>
      <w:pPr>
        <w:numPr>
          <w:ilvl w:val="0"/>
          <w:numId w:val="1003"/>
        </w:numPr>
        <w:pStyle w:val="Compact"/>
      </w:pPr>
      <w:r>
        <w:rPr>
          <w:iCs/>
          <w:i/>
        </w:rPr>
        <w:t xml:space="preserve">Phase 1 (Quantitative):</w:t>
      </w:r>
      <w:r>
        <w:t xml:space="preserve"> </w:t>
      </w:r>
      <w:r>
        <w:t xml:space="preserve">A structured survey of all registered Dietitians in Bangalore (via IDA Karnataka) and a stratified random sample of hospitals, clinics, and community health centers to assess utilization rates, perceived value, and barriers. Target: N=200 Dietitians; N=50 Facilities.</w:t>
      </w:r>
    </w:p>
    <w:p>
      <w:pPr>
        <w:numPr>
          <w:ilvl w:val="0"/>
          <w:numId w:val="1003"/>
        </w:numPr>
        <w:pStyle w:val="Compact"/>
      </w:pPr>
      <w:r>
        <w:rPr>
          <w:iCs/>
          <w:i/>
        </w:rPr>
        <w:t xml:space="preserve">Phase 2 (Qualitative):</w:t>
      </w:r>
      <w:r>
        <w:t xml:space="preserve"> </w:t>
      </w:r>
      <w:r>
        <w:t xml:space="preserve">In-depth interviews (N=30) with key stakeholders: Dietitians, physicians, public health officials from Bangalore's health department, and patients receiving dietary counseling. Focus groups (N=4) to explore cultural nuances of dietary behavior and intervention acceptability in Bangalore.</w:t>
      </w:r>
    </w:p>
    <w:p>
      <w:pPr>
        <w:numPr>
          <w:ilvl w:val="0"/>
          <w:numId w:val="1003"/>
        </w:numPr>
        <w:pStyle w:val="Compact"/>
      </w:pPr>
      <w:r>
        <w:rPr>
          <w:iCs/>
          <w:i/>
        </w:rPr>
        <w:t xml:space="preserve">Phase 3 (Outcome Measurement):</w:t>
      </w:r>
      <w:r>
        <w:t xml:space="preserve"> </w:t>
      </w:r>
      <w:r>
        <w:t xml:space="preserve">A quasi-experimental pilot within selected clinics: Compare clinical outcomes (e.g., HbA1c, BMI change over 6 months) between diabetic patients receiving standard care vs. standard care + Dietitian-led personalized intervention, conducted in Bangalore.</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significant contributions specific to the Indian context and Bangalore:</w:t>
      </w:r>
    </w:p>
    <w:p>
      <w:pPr>
        <w:numPr>
          <w:ilvl w:val="0"/>
          <w:numId w:val="1004"/>
        </w:numPr>
        <w:pStyle w:val="Compact"/>
      </w:pPr>
      <w:r>
        <w:rPr>
          <w:iCs/>
          <w:i/>
        </w:rPr>
        <w:t xml:space="preserve">Evidence for Policy Change:</w:t>
      </w:r>
      <w:r>
        <w:t xml:space="preserve"> </w:t>
      </w:r>
      <w:r>
        <w:t xml:space="preserve">Provides concrete data to advocate for the inclusion of Dietitians in Bangalore's public health programs (e.g., National Health Mission) and hospital accreditation standards, moving beyond theoretical advocacy.</w:t>
      </w:r>
    </w:p>
    <w:p>
      <w:pPr>
        <w:numPr>
          <w:ilvl w:val="0"/>
          <w:numId w:val="1004"/>
        </w:numPr>
        <w:pStyle w:val="Compact"/>
      </w:pPr>
      <w:r>
        <w:rPr>
          <w:iCs/>
          <w:i/>
        </w:rPr>
        <w:t xml:space="preserve">Professional Development:</w:t>
      </w:r>
      <w:r>
        <w:t xml:space="preserve"> </w:t>
      </w:r>
      <w:r>
        <w:t xml:space="preserve">Identifies specific training needs for Dietitians in Bangalore's urban settings, potentially guiding curriculum updates by institutions like the Indian Institute of Food Technology (Bangalore).</w:t>
      </w:r>
    </w:p>
    <w:p>
      <w:pPr>
        <w:numPr>
          <w:ilvl w:val="0"/>
          <w:numId w:val="1004"/>
        </w:numPr>
        <w:pStyle w:val="Compact"/>
      </w:pPr>
      <w:r>
        <w:rPr>
          <w:iCs/>
          <w:i/>
        </w:rPr>
        <w:t xml:space="preserve">Economic Argument:</w:t>
      </w:r>
      <w:r>
        <w:t xml:space="preserve"> </w:t>
      </w:r>
      <w:r>
        <w:t xml:space="preserve">Quantifies the cost-effectiveness of Dietitian interventions in preventing costly complications of NCDs, a crucial argument for healthcare funders and policymakers in Bangalore.</w:t>
      </w:r>
    </w:p>
    <w:p>
      <w:pPr>
        <w:numPr>
          <w:ilvl w:val="0"/>
          <w:numId w:val="1004"/>
        </w:numPr>
        <w:pStyle w:val="Compact"/>
      </w:pPr>
      <w:r>
        <w:rPr>
          <w:iCs/>
          <w:i/>
        </w:rPr>
        <w:t xml:space="preserve">Public Awareness:</w:t>
      </w:r>
      <w:r>
        <w:t xml:space="preserve"> </w:t>
      </w:r>
      <w:r>
        <w:t xml:space="preserve">The findings will be translated into culturally relevant materials to improve public understanding of the critical role of a qualified</w:t>
      </w:r>
      <w:r>
        <w:t xml:space="preserve"> </w:t>
      </w:r>
      <w:r>
        <w:rPr>
          <w:bCs/>
          <w:b/>
        </w:rPr>
        <w:t xml:space="preserve">Dietitian</w:t>
      </w:r>
      <w:r>
        <w:t xml:space="preserve"> </w:t>
      </w:r>
      <w:r>
        <w:t xml:space="preserve">versus other dietary advisors, directly addressing the perception gap in Bangalore.</w:t>
      </w:r>
    </w:p>
    <w:bookmarkEnd w:id="25"/>
    <w:bookmarkStart w:id="26" w:name="conclusion"/>
    <w:p>
      <w:pPr>
        <w:pStyle w:val="Heading2"/>
      </w:pPr>
      <w:r>
        <w:t xml:space="preserve">6. Conclusion</w:t>
      </w:r>
    </w:p>
    <w:p>
      <w:pPr>
        <w:pStyle w:val="FirstParagraph"/>
      </w:pPr>
      <w:r>
        <w:t xml:space="preserve">The escalating burden of diet-related diseases in urban India demands evidence-based solutions. In</w:t>
      </w:r>
      <w:r>
        <w:t xml:space="preserve"> </w:t>
      </w:r>
      <w:r>
        <w:rPr>
          <w:bCs/>
          <w:b/>
        </w:rPr>
        <w:t xml:space="preserve">Bangalore</w:t>
      </w:r>
      <w:r>
        <w:t xml:space="preserve">, the potential of certified</w:t>
      </w:r>
      <w:r>
        <w:t xml:space="preserve"> </w:t>
      </w:r>
      <w:r>
        <w:rPr>
          <w:bCs/>
          <w:b/>
        </w:rPr>
        <w:t xml:space="preserve">Dietitian</w:t>
      </w:r>
      <w:r>
        <w:t xml:space="preserve">s remains largely untapped due to systemic, perceptual, and resource gaps. This comprehensive</w:t>
      </w:r>
      <w:r>
        <w:t xml:space="preserve"> </w:t>
      </w:r>
      <w:r>
        <w:rPr>
          <w:bCs/>
          <w:b/>
        </w:rPr>
        <w:t xml:space="preserve">Research Proposal</w:t>
      </w:r>
      <w:r>
        <w:t xml:space="preserve"> </w:t>
      </w:r>
      <w:r>
        <w:t xml:space="preserve">outlines a vital study designed to illuminate the current state of dietitian practice in Bangalore, rigorously assess its impact on health outcomes, and provide an actionable roadmap for meaningful integration into the city's healthcare system. By focusing squarely on the unique context of Bangalore within</w:t>
      </w:r>
      <w:r>
        <w:t xml:space="preserve"> </w:t>
      </w:r>
      <w:r>
        <w:rPr>
          <w:bCs/>
          <w:b/>
        </w:rPr>
        <w:t xml:space="preserve">India</w:t>
      </w:r>
      <w:r>
        <w:t xml:space="preserve">, this research moves beyond generic nutrition discourse to deliver practical, locally relevant strategies. The successful implementation of its findings will not only enhance individual patient care but also contribute significantly to building a more resilient and preventive public health infrastructure in Bangalore, setting a benchmark for other Indian cities. The ultimate goal is to ensure that the expertise of the qualified</w:t>
      </w:r>
      <w:r>
        <w:t xml:space="preserve"> </w:t>
      </w:r>
      <w:r>
        <w:rPr>
          <w:bCs/>
          <w:b/>
        </w:rPr>
        <w:t xml:space="preserve">Dietitian</w:t>
      </w:r>
      <w:r>
        <w:t xml:space="preserve"> </w:t>
      </w:r>
      <w:r>
        <w:t xml:space="preserve">becomes an indispensable pillar of healthcare delivery across</w:t>
      </w:r>
      <w:r>
        <w:t xml:space="preserve"> </w:t>
      </w:r>
      <w:r>
        <w:rPr>
          <w:bCs/>
          <w:b/>
        </w:rPr>
        <w:t xml:space="preserve">India Bangalore</w:t>
      </w:r>
      <w:r>
        <w:t xml:space="preserve">, safeguarding the nutritional well-being of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Dietitians in Addressing Nutritional Challenges in Urban India - A Bangalore Focus</dc:title>
  <dc:creator/>
  <cp:keywords/>
  <dcterms:created xsi:type="dcterms:W3CDTF">2025-12-10T07:48:46Z</dcterms:created>
  <dcterms:modified xsi:type="dcterms:W3CDTF">2025-12-10T07:48:46Z</dcterms:modified>
</cp:coreProperties>
</file>

<file path=docProps/custom.xml><?xml version="1.0" encoding="utf-8"?>
<Properties xmlns="http://schemas.openxmlformats.org/officeDocument/2006/custom-properties" xmlns:vt="http://schemas.openxmlformats.org/officeDocument/2006/docPropsVTypes"/>
</file>