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Valencia</w:t>
      </w:r>
    </w:p>
    <w:bookmarkStart w:id="27" w:name="X4e2525c2a867a2431a881c067a6d18046ea234c"/>
    <w:p>
      <w:pPr>
        <w:pStyle w:val="Heading1"/>
      </w:pPr>
      <w:r>
        <w:t xml:space="preserve">Research Proposal: Optimizing the Role of Dietitians in Addressing Nutrition-Related Health Challenges within the Comunitat Valenciana, Spain</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w:t>
      </w:r>
      <w:r>
        <w:t xml:space="preserve"> </w:t>
      </w:r>
      <w:r>
        <w:rPr>
          <w:bCs/>
          <w:b/>
        </w:rPr>
        <w:t xml:space="preserve">Dietitian</w:t>
      </w:r>
      <w:r>
        <w:t xml:space="preserve"> </w:t>
      </w:r>
      <w:r>
        <w:t xml:space="preserve">professionals within the public healthcare and community nutrition landscape of</w:t>
      </w:r>
      <w:r>
        <w:t xml:space="preserve"> </w:t>
      </w:r>
      <w:r>
        <w:rPr>
          <w:bCs/>
          <w:b/>
        </w:rPr>
        <w:t xml:space="preserve">Spain Valencia</w:t>
      </w:r>
      <w:r>
        <w:t xml:space="preserve">. Focusing specifically on the Comunitat Valenciana region, this study aims to identify systemic barriers to effective dietetic practice, assess service gaps affecting diverse population segments (particularly vulnerable groups), and develop evidence-based recommendations for optimizing</w:t>
      </w:r>
      <w:r>
        <w:t xml:space="preserve"> </w:t>
      </w:r>
      <w:r>
        <w:rPr>
          <w:bCs/>
          <w:b/>
        </w:rPr>
        <w:t xml:space="preserve">Dietitian</w:t>
      </w:r>
      <w:r>
        <w:t xml:space="preserve"> </w:t>
      </w:r>
      <w:r>
        <w:t xml:space="preserve">integration into regional health strategies. The findings will directly inform policy development within Valencia's public health infrastructure, ensuring the</w:t>
      </w:r>
      <w:r>
        <w:t xml:space="preserve"> </w:t>
      </w:r>
      <w:r>
        <w:rPr>
          <w:bCs/>
          <w:b/>
        </w:rPr>
        <w:t xml:space="preserve">Research Proposal</w:t>
      </w:r>
      <w:r>
        <w:t xml:space="preserve"> </w:t>
      </w:r>
      <w:r>
        <w:t xml:space="preserve">delivers actionable insights for improving nutritional outcomes across the region.</w:t>
      </w:r>
    </w:p>
    <w:bookmarkEnd w:id="20"/>
    <w:bookmarkStart w:id="21" w:name="X319000ab5d53901fe4330e76225b97352bd53ef"/>
    <w:p>
      <w:pPr>
        <w:pStyle w:val="Heading2"/>
      </w:pPr>
      <w:r>
        <w:t xml:space="preserve">1. Introduction and Context: Dietitians in Spain Valencia</w:t>
      </w:r>
    </w:p>
    <w:p>
      <w:pPr>
        <w:pStyle w:val="FirstParagraph"/>
      </w:pPr>
      <w:r>
        <w:t xml:space="preserve">The Comunitat Valenciana, with its rich culinary heritage centered around the Mediterranean diet, faces a paradoxical public health challenge: high consumption of traditional healthy foods coexists with rising rates of diet-related chronic diseases such as obesity (affecting 20.3% of adults in Valencia, slightly above the national average), type 2 diabetes (prevalence ~12%), and cardiovascular conditions. This presents a compelling need for specialized</w:t>
      </w:r>
      <w:r>
        <w:t xml:space="preserve"> </w:t>
      </w:r>
      <w:r>
        <w:rPr>
          <w:bCs/>
          <w:b/>
        </w:rPr>
        <w:t xml:space="preserve">Dietitian</w:t>
      </w:r>
      <w:r>
        <w:t xml:space="preserve"> </w:t>
      </w:r>
      <w:r>
        <w:t xml:space="preserve">expertise. In</w:t>
      </w:r>
      <w:r>
        <w:t xml:space="preserve"> </w:t>
      </w:r>
      <w:r>
        <w:rPr>
          <w:bCs/>
          <w:b/>
        </w:rPr>
        <w:t xml:space="preserve">Spain Valencia</w:t>
      </w:r>
      <w:r>
        <w:t xml:space="preserve">, Dietitians (known as "Nutricionistas" or "Dietistas-Nutricionistas" following specific university degrees and state registration) are regulated healthcare professionals, yet their deployment within public health services, primary care networks, and community programs remains uneven. This research recognizes the pivotal role</w:t>
      </w:r>
      <w:r>
        <w:t xml:space="preserve"> </w:t>
      </w:r>
      <w:r>
        <w:rPr>
          <w:bCs/>
          <w:b/>
        </w:rPr>
        <w:t xml:space="preserve">Dietitian</w:t>
      </w:r>
      <w:r>
        <w:t xml:space="preserve"> </w:t>
      </w:r>
      <w:r>
        <w:t xml:space="preserve">professionals play in translating nutritional science into culturally relevant dietary advice for Valencian populations, especially as traditional eating patterns evolve.</w:t>
      </w:r>
    </w:p>
    <w:bookmarkEnd w:id="21"/>
    <w:bookmarkStart w:id="22" w:name="X12029d084d339758c0efd2829cbfa530a05a882"/>
    <w:p>
      <w:pPr>
        <w:pStyle w:val="Heading2"/>
      </w:pPr>
      <w:r>
        <w:t xml:space="preserve">2. Problem Statement: The Critical Need for Enhanced Dietitian Services in Valencia</w:t>
      </w:r>
    </w:p>
    <w:p>
      <w:pPr>
        <w:pStyle w:val="FirstParagraph"/>
      </w:pPr>
      <w:r>
        <w:t xml:space="preserve">Despite the recognized importance of nutrition in preventing and managing chronic disease, significant gaps exist in the accessibility and effectiveness of dietetic services across</w:t>
      </w:r>
      <w:r>
        <w:t xml:space="preserve"> </w:t>
      </w:r>
      <w:r>
        <w:rPr>
          <w:bCs/>
          <w:b/>
        </w:rPr>
        <w:t xml:space="preserve">Spain Valencia</w:t>
      </w:r>
      <w:r>
        <w:t xml:space="preserve">. Key issues include:</w:t>
      </w:r>
    </w:p>
    <w:p>
      <w:pPr>
        <w:numPr>
          <w:ilvl w:val="0"/>
          <w:numId w:val="1001"/>
        </w:numPr>
        <w:pStyle w:val="Compact"/>
      </w:pPr>
      <w:r>
        <w:rPr>
          <w:bCs/>
          <w:b/>
        </w:rPr>
        <w:t xml:space="preserve">Service Accessibility:</w:t>
      </w:r>
      <w:r>
        <w:t xml:space="preserve"> </w:t>
      </w:r>
      <w:r>
        <w:t xml:space="preserve">Long waiting times for specialist dietetic consultations within public health centers (CES), particularly outside major urban centers like Valencia city.</w:t>
      </w:r>
    </w:p>
    <w:p>
      <w:pPr>
        <w:numPr>
          <w:ilvl w:val="0"/>
          <w:numId w:val="1001"/>
        </w:numPr>
        <w:pStyle w:val="Compact"/>
      </w:pPr>
      <w:r>
        <w:rPr>
          <w:bCs/>
          <w:b/>
        </w:rPr>
        <w:t xml:space="preserve">Cultural Relevance:</w:t>
      </w:r>
      <w:r>
        <w:t xml:space="preserve"> </w:t>
      </w:r>
      <w:r>
        <w:t xml:space="preserve">Existing dietary guidelines and interventions sometimes fail to adequately integrate Valencian food culture, seasonal produce (e.g., local tomatoes, rice), and socio-economic realities of different communities (urban poor, rural populations, immigrant groups).</w:t>
      </w:r>
    </w:p>
    <w:p>
      <w:pPr>
        <w:numPr>
          <w:ilvl w:val="0"/>
          <w:numId w:val="1001"/>
        </w:numPr>
        <w:pStyle w:val="Compact"/>
      </w:pPr>
      <w:r>
        <w:rPr>
          <w:bCs/>
          <w:b/>
        </w:rPr>
        <w:t xml:space="preserve">Interdisciplinary Integration:</w:t>
      </w:r>
      <w:r>
        <w:t xml:space="preserve"> </w:t>
      </w:r>
      <w:r>
        <w:t xml:space="preserve">Inconsistent collaboration between Dietitians and other primary care professionals (GPs, nurses) hinders holistic patient management.</w:t>
      </w:r>
    </w:p>
    <w:p>
      <w:pPr>
        <w:numPr>
          <w:ilvl w:val="0"/>
          <w:numId w:val="1001"/>
        </w:numPr>
        <w:pStyle w:val="Compact"/>
      </w:pPr>
      <w:r>
        <w:rPr>
          <w:bCs/>
          <w:b/>
        </w:rPr>
        <w:t xml:space="preserve">Resource Allocation:</w:t>
      </w:r>
      <w:r>
        <w:t xml:space="preserve"> </w:t>
      </w:r>
      <w:r>
        <w:t xml:space="preserve">A clear lack of data on optimal staffing ratios for Dietitians in different healthcare settings across the region, hindering evidence-based resource planning by Valencian health authorities (Conselleria de Sanitat).</w:t>
      </w:r>
    </w:p>
    <w:p>
      <w:pPr>
        <w:pStyle w:val="FirstParagraph"/>
      </w:pPr>
      <w:r>
        <w:t xml:space="preserve">This</w:t>
      </w:r>
      <w:r>
        <w:t xml:space="preserve"> </w:t>
      </w:r>
      <w:r>
        <w:rPr>
          <w:bCs/>
          <w:b/>
        </w:rPr>
        <w:t xml:space="preserve">Research Proposal</w:t>
      </w:r>
      <w:r>
        <w:t xml:space="preserve"> </w:t>
      </w:r>
      <w:r>
        <w:t xml:space="preserve">directly addresses these systemic challenges to empower</w:t>
      </w:r>
      <w:r>
        <w:t xml:space="preserve"> </w:t>
      </w:r>
      <w:r>
        <w:rPr>
          <w:bCs/>
          <w:b/>
        </w:rPr>
        <w:t xml:space="preserve">Dietitian</w:t>
      </w:r>
      <w:r>
        <w:t xml:space="preserve"> </w:t>
      </w:r>
      <w:r>
        <w:t xml:space="preserve">professionals as central figures in Valencia's public health strategy.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Spain Valencia</w:t>
      </w:r>
      <w:r>
        <w:t xml:space="preserve">:</w:t>
      </w:r>
    </w:p>
    <w:p>
      <w:pPr>
        <w:numPr>
          <w:ilvl w:val="0"/>
          <w:numId w:val="1002"/>
        </w:numPr>
        <w:pStyle w:val="Compact"/>
      </w:pPr>
      <w:r>
        <w:t xml:space="preserve">To conduct a comprehensive assessment of current Dietitian service provision (quantity, scope, accessibility) across public healthcare facilities in all three provinces of the Comunitat Valenciana (Valencia, Castellón, Alicante).</w:t>
      </w:r>
    </w:p>
    <w:p>
      <w:pPr>
        <w:numPr>
          <w:ilvl w:val="0"/>
          <w:numId w:val="1002"/>
        </w:numPr>
        <w:pStyle w:val="Compact"/>
      </w:pPr>
      <w:r>
        <w:t xml:space="preserve">To identify key barriers to effective Dietitian practice from the perspective of professionals themselves (e.g., workload, resources, training needs) and patients' perspectives (e.g., accessibility challenges, cultural relevance of advice).</w:t>
      </w:r>
    </w:p>
    <w:p>
      <w:pPr>
        <w:numPr>
          <w:ilvl w:val="0"/>
          <w:numId w:val="1002"/>
        </w:numPr>
        <w:pStyle w:val="Compact"/>
      </w:pPr>
      <w:r>
        <w:t xml:space="preserve">To analyze the impact of existing dietetic interventions on specific health outcomes (e.g., HbA1c control in diabetes management, weight reduction in obesity programs) within Valencian primary care settings.</w:t>
      </w:r>
    </w:p>
    <w:p>
      <w:pPr>
        <w:numPr>
          <w:ilvl w:val="0"/>
          <w:numId w:val="1002"/>
        </w:numPr>
        <w:pStyle w:val="Compact"/>
      </w:pPr>
      <w:r>
        <w:t xml:space="preserve">To develop a region-specific framework for optimizing Dietitian role integration, resource allocation models, and culturally competent dietary guidance protocols tailored to Valencia's unique demographics and food culture.</w:t>
      </w:r>
    </w:p>
    <w:bookmarkEnd w:id="23"/>
    <w:bookmarkStart w:id="24" w:name="Xfbfc704761449764ed66b006ea199679902a90a"/>
    <w:p>
      <w:pPr>
        <w:pStyle w:val="Heading2"/>
      </w:pPr>
      <w:r>
        <w:t xml:space="preserve">4. Methodology: A Mixed-Methods Approach for Valencia</w:t>
      </w:r>
    </w:p>
    <w:p>
      <w:pPr>
        <w:pStyle w:val="FirstParagraph"/>
      </w:pPr>
      <w:r>
        <w:t xml:space="preserve">This</w:t>
      </w:r>
      <w:r>
        <w:t xml:space="preserve"> </w:t>
      </w:r>
      <w:r>
        <w:rPr>
          <w:bCs/>
          <w:b/>
        </w:rPr>
        <w:t xml:space="preserve">Research Proposal</w:t>
      </w:r>
      <w:r>
        <w:t xml:space="preserve"> </w:t>
      </w:r>
      <w:r>
        <w:t xml:space="preserve">employs a rigorous mixed-methods design, ensuring findings are both statistically robust and contextually rich for implementation in</w:t>
      </w:r>
      <w:r>
        <w:t xml:space="preserve"> </w:t>
      </w:r>
      <w:r>
        <w:rPr>
          <w:bCs/>
          <w:b/>
        </w:rPr>
        <w:t xml:space="preserve">Spain Valencia</w:t>
      </w:r>
      <w:r>
        <w:t xml:space="preserve">:</w:t>
      </w:r>
    </w:p>
    <w:p>
      <w:pPr>
        <w:numPr>
          <w:ilvl w:val="0"/>
          <w:numId w:val="1003"/>
        </w:numPr>
        <w:pStyle w:val="Compact"/>
      </w:pPr>
      <w:r>
        <w:rPr>
          <w:iCs/>
          <w:i/>
        </w:rPr>
        <w:t xml:space="preserve">Quantitative Phase:</w:t>
      </w:r>
      <w:r>
        <w:t xml:space="preserve"> </w:t>
      </w:r>
      <w:r>
        <w:t xml:space="preserve">Analysis of anonymized regional health database records (2020-2024) from the Conselleria de Sanitat, focusing on Dietitian consultation volumes, patient demographics (age, location, diagnosis), referral pathways, and relevant clinical outcome metrics.</w:t>
      </w:r>
    </w:p>
    <w:p>
      <w:pPr>
        <w:numPr>
          <w:ilvl w:val="0"/>
          <w:numId w:val="1003"/>
        </w:numPr>
        <w:pStyle w:val="Compact"/>
      </w:pPr>
      <w:r>
        <w:rPr>
          <w:iCs/>
          <w:i/>
        </w:rPr>
        <w:t xml:space="preserve">Qualitative Phase:</w:t>
      </w:r>
      <w:r>
        <w:t xml:space="preserve"> </w:t>
      </w:r>
      <w:r>
        <w:t xml:space="preserve">In-depth semi-structured interviews with 30+ practicing Dietitians across diverse settings (public hospitals in Valencia city &amp; province towns, primary care centers in rural vs. urban areas) and focus groups (n=150+) with patients receiving dietetic care, specifically targeting underserved groups.</w:t>
      </w:r>
    </w:p>
    <w:p>
      <w:pPr>
        <w:numPr>
          <w:ilvl w:val="0"/>
          <w:numId w:val="1003"/>
        </w:numPr>
        <w:pStyle w:val="Compact"/>
      </w:pPr>
      <w:r>
        <w:rPr>
          <w:iCs/>
          <w:i/>
        </w:rPr>
        <w:t xml:space="preserve">Collaborative Development Phase:</w:t>
      </w:r>
      <w:r>
        <w:t xml:space="preserve"> </w:t>
      </w:r>
      <w:r>
        <w:t xml:space="preserve">Co-creation workshops with Dietitians, health administrators from the Conselleria de Sanitat, primary care physicians, and community leaders to translate findings into practical implementation strategies for the Valencian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directly applicable to enhancing public health in</w:t>
      </w:r>
      <w:r>
        <w:t xml:space="preserve"> </w:t>
      </w:r>
      <w:r>
        <w:rPr>
          <w:bCs/>
          <w:b/>
        </w:rPr>
        <w:t xml:space="preserve">Spain Valencia</w:t>
      </w:r>
      <w:r>
        <w:t xml:space="preserve">:</w:t>
      </w:r>
    </w:p>
    <w:p>
      <w:pPr>
        <w:numPr>
          <w:ilvl w:val="0"/>
          <w:numId w:val="1004"/>
        </w:numPr>
        <w:pStyle w:val="Compact"/>
      </w:pPr>
      <w:r>
        <w:t xml:space="preserve">A detailed regional map of Dietitian service coverage and capacity gaps across the Comunitat Valenciana.</w:t>
      </w:r>
    </w:p>
    <w:p>
      <w:pPr>
        <w:numPr>
          <w:ilvl w:val="0"/>
          <w:numId w:val="1004"/>
        </w:numPr>
        <w:pStyle w:val="Compact"/>
      </w:pPr>
      <w:r>
        <w:t xml:space="preserve">Evidence-based recommendations for optimizing staffing models, referral pathways, and interdisciplinary protocols within Valencian primary care.</w:t>
      </w:r>
    </w:p>
    <w:p>
      <w:pPr>
        <w:numPr>
          <w:ilvl w:val="0"/>
          <w:numId w:val="1004"/>
        </w:numPr>
        <w:pStyle w:val="Compact"/>
      </w:pPr>
      <w:r>
        <w:t xml:space="preserve">A culturally adapted toolkit for Dietitians, including practical dietary guidance examples utilizing Valencian ingredients (e.g., "Paella Nutricional" principles) and communication strategies for diverse communities.</w:t>
      </w:r>
    </w:p>
    <w:p>
      <w:pPr>
        <w:numPr>
          <w:ilvl w:val="0"/>
          <w:numId w:val="1004"/>
        </w:numPr>
        <w:pStyle w:val="Compact"/>
      </w:pPr>
      <w:r>
        <w:t xml:space="preserve">A policy brief specifically designed for the Conselleria de Sanitat, outlining actionable steps to integrate these findings into Valencia's next Health Plan (2025-2030).</w:t>
      </w:r>
    </w:p>
    <w:p>
      <w:pPr>
        <w:pStyle w:val="FirstParagraph"/>
      </w:pPr>
      <w:r>
        <w:t xml:space="preserve">The significance lies in moving beyond generic nutrition advice. This research directly strengthens the role of the</w:t>
      </w:r>
      <w:r>
        <w:t xml:space="preserve"> </w:t>
      </w:r>
      <w:r>
        <w:rPr>
          <w:bCs/>
          <w:b/>
        </w:rPr>
        <w:t xml:space="preserve">Dietitian</w:t>
      </w:r>
      <w:r>
        <w:t xml:space="preserve"> </w:t>
      </w:r>
      <w:r>
        <w:t xml:space="preserve">as a key professional within the Spanish healthcare system, specifically tailored to leverage Valencia's cultural assets while tackling its unique health challenges. It positions</w:t>
      </w:r>
      <w:r>
        <w:t xml:space="preserve"> </w:t>
      </w:r>
      <w:r>
        <w:rPr>
          <w:bCs/>
          <w:b/>
        </w:rPr>
        <w:t xml:space="preserve">Spain Valencia</w:t>
      </w:r>
      <w:r>
        <w:t xml:space="preserve"> </w:t>
      </w:r>
      <w:r>
        <w:t xml:space="preserve">as a proactive leader in developing effective, locally relevant nutritional healthcare solutions.</w:t>
      </w:r>
    </w:p>
    <w:bookmarkEnd w:id="25"/>
    <w:bookmarkStart w:id="26" w:name="Xc890032301c8218ac8d1c3f793d0458bc4bc0d6"/>
    <w:p>
      <w:pPr>
        <w:pStyle w:val="Heading2"/>
      </w:pPr>
      <w:r>
        <w:t xml:space="preserve">6. Conclusion: A Vital Step for Valencia's Health Future</w:t>
      </w:r>
    </w:p>
    <w:p>
      <w:pPr>
        <w:pStyle w:val="FirstParagraph"/>
      </w:pPr>
      <w:r>
        <w:t xml:space="preserve">The rising burden of diet-related diseases demands a strategic, evidence-based enhancement of specialized Dietitian services within the Comunitat Valenciana. This</w:t>
      </w:r>
      <w:r>
        <w:t xml:space="preserve"> </w:t>
      </w:r>
      <w:r>
        <w:rPr>
          <w:bCs/>
          <w:b/>
        </w:rPr>
        <w:t xml:space="preserve">Research Proposal</w:t>
      </w:r>
      <w:r>
        <w:t xml:space="preserve"> </w:t>
      </w:r>
      <w:r>
        <w:t xml:space="preserve">provides a concrete roadmap to understand the current landscape, overcome critical barriers, and harness the full potential of Dietitians as vital partners in public health. By grounding this investigation firmly within the specific realities of</w:t>
      </w:r>
      <w:r>
        <w:t xml:space="preserve"> </w:t>
      </w:r>
      <w:r>
        <w:rPr>
          <w:bCs/>
          <w:b/>
        </w:rPr>
        <w:t xml:space="preserve">Spain Valencia</w:t>
      </w:r>
      <w:r>
        <w:t xml:space="preserve">, including its healthcare structure, cultural context, and regional health statistics, this study will deliver actionable knowledge to improve nutritional care access and outcomes for all Valencians. Investing in optimizing the Dietitian workforce is an investment in a healthier, more resilient future for the region. This research is not merely academic; it is a necessary step towards sustainable health improvement within Spain's dynamic Valencia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Public Health in Spain Valencia</dc:title>
  <dc:creator/>
  <dc:language>en</dc:language>
  <cp:keywords/>
  <dcterms:created xsi:type="dcterms:W3CDTF">2026-07-22T12:03:30Z</dcterms:created>
  <dcterms:modified xsi:type="dcterms:W3CDTF">2026-07-22T12:03:30Z</dcterms:modified>
</cp:coreProperties>
</file>

<file path=docProps/custom.xml><?xml version="1.0" encoding="utf-8"?>
<Properties xmlns="http://schemas.openxmlformats.org/officeDocument/2006/custom-properties" xmlns:vt="http://schemas.openxmlformats.org/officeDocument/2006/docPropsVTypes"/>
</file>