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a4d89f8a43fefd15b3d2c52597a5159f6b0c008"/>
    <w:p>
      <w:pPr>
        <w:pStyle w:val="Heading1"/>
      </w:pPr>
      <w:r>
        <w:t xml:space="preserve">Research Proposal: Advancing Dietitian Services in the Diverse Urban Context of United States Los Angeles</w:t>
      </w:r>
    </w:p>
    <w:p>
      <w:pPr>
        <w:pStyle w:val="FirstParagraph"/>
      </w:pPr>
      <w:r>
        <w:rPr>
          <w:bCs/>
          <w:b/>
        </w:rPr>
        <w:t xml:space="preserve">Abstract (Approx. 120 words)</w:t>
      </w:r>
    </w:p>
    <w:p>
      <w:pPr>
        <w:pStyle w:val="BodyText"/>
      </w:pPr>
      <w:r>
        <w:t xml:space="preserve">This research proposal outlines a comprehensive study to evaluate the current state, challenges, and potential enhancements of Dietitian services within Los Angeles County, United States. As the most populous county in the nation with unparalleled ethnic diversity and significant health disparities, Los Angeles presents a critical case study for understanding how registered dietitians (RDs) can effectively address complex nutritional needs. This mixed-methods research aims to identify systemic barriers to access, assess cultural competency in care delivery, and propose evidence-based strategies to integrate Dietitian services into community health frameworks across United States Los Angeles. The findings will directly inform healthcare policy, workforce development, and community nutrition initiatives targeting one of America's most underserved urban populations.</w:t>
      </w:r>
    </w:p>
    <w:bookmarkStart w:id="20" w:name="X2d9d28688064db5dff751fc0614554ff535eaa0"/>
    <w:p>
      <w:pPr>
        <w:pStyle w:val="Heading2"/>
      </w:pPr>
      <w:r>
        <w:t xml:space="preserve">1. Introduction: The Critical Role of the Dietitian in United States Los Angeles (Approx. 200 words)</w:t>
      </w:r>
    </w:p>
    <w:p>
      <w:pPr>
        <w:pStyle w:val="FirstParagraph"/>
      </w:pPr>
      <w:r>
        <w:t xml:space="preserve">Los Angeles County, California – a microcosm of the United States' demographic and socioeconomic complexity – faces a profound public health challenge: diet-related chronic diseases (obesity, type 2 diabetes, cardiovascular disease) disproportionately impact its diverse communities. The United States Los Angeles metropolitan area boasts over 10 million residents representing more than 150 languages and deeply rooted cultural food traditions. Within this vibrant yet fragmented landscape, the role of the Registered Dietitian (RD) is pivotal yet underutilized in primary care and community settings. Despite national guidelines emphasizing nutrition as a cornerstone of preventive health, access to culturally competent Dietitian services remains highly inequitable across Los Angeles neighborhoods. High rates of food insecurity, limited healthcare integration for nutritional counseling, and a shortage of RDs trained in the specific cultural contexts of United States Los Angeles communities (e.g., Mexican American, African American, Southeast Asian populations) create significant barriers to optimal health outcomes. This research directly addresses the urgent need to understand *how* Dietitian services can be effectively deployed within this unique urban ecosystem to reduce health disparities and improve population health metrics for all Angelenos.</w:t>
      </w:r>
    </w:p>
    <w:bookmarkEnd w:id="20"/>
    <w:bookmarkStart w:id="21" w:name="X44312ffeed388fcd061d8a4b0d92956c069a59c"/>
    <w:p>
      <w:pPr>
        <w:pStyle w:val="Heading2"/>
      </w:pPr>
      <w:r>
        <w:t xml:space="preserve">2. Literature Review: Gaps in Understanding Dietitian Impact in Los Angeles (Approx. 180 words)</w:t>
      </w:r>
    </w:p>
    <w:p>
      <w:pPr>
        <w:pStyle w:val="FirstParagraph"/>
      </w:pPr>
      <w:r>
        <w:t xml:space="preserve">National studies confirm the efficacy of RD interventions in improving clinical outcomes and reducing healthcare costs. However, research specifically focused on the Dietitian's role within United States Los Angeles is severely limited. Existing literature often generalizes findings from national or other urban centers, failing to capture LA's unique confluence of factors: extreme geographic spread (88 cities), vast income disparities (e.g., median household income ranging from $30k in South Central to $120k+ in Brentwood), pronounced food deserts in low-income areas, and the critical influence of cultural dietary patterns. Studies on nutrition access rarely examine the *supply* side – specifically, the distribution, training needs, and operational challenges faced by Dietitians working within Los Angeles County healthcare systems (public hospitals like LAC+USC), community clinics (e.g., FQHCs), and non-profit organizations. Furthermore, post-pandemic shifts in telehealth utilization for Dietitian services within United States Los Angeles remain unexamined. This proposal directly addresses these critical gaps by focusing on the *LA-specific context* of Dietitian service delivery.</w:t>
      </w:r>
    </w:p>
    <w:bookmarkEnd w:id="21"/>
    <w:bookmarkStart w:id="22" w:name="X87542f97594c34fd6d460884e92cfe17b3eb03b"/>
    <w:p>
      <w:pPr>
        <w:pStyle w:val="Heading2"/>
      </w:pPr>
      <w:r>
        <w:t xml:space="preserve">3. Research Objectives &amp; Methodology (Approx. 200 words)</w:t>
      </w:r>
    </w:p>
    <w:p>
      <w:pPr>
        <w:pStyle w:val="FirstParagraph"/>
      </w:pPr>
      <w:r>
        <w:t xml:space="preserve">This study employs a sequential mixed-methods approach to comprehensively analyze Dietitian services in United States Los Angeles:</w:t>
      </w:r>
    </w:p>
    <w:p>
      <w:pPr>
        <w:numPr>
          <w:ilvl w:val="0"/>
          <w:numId w:val="1001"/>
        </w:numPr>
        <w:pStyle w:val="Compact"/>
      </w:pPr>
      <w:r>
        <w:rPr>
          <w:bCs/>
          <w:b/>
        </w:rPr>
        <w:t xml:space="preserve">Objective 1: Map Access &amp; Barriers.</w:t>
      </w:r>
      <w:r>
        <w:t xml:space="preserve"> </w:t>
      </w:r>
      <w:r>
        <w:t xml:space="preserve">Conduct a quantitative survey of 300 patients across 5 diverse LA neighborhoods (e.g., Boyle Heights, Compton, San Fernando Valley, Westwood) using stratified sampling to assess perceived barriers (cost, transportation, language) to Dietitian services and self-reported nutritional health outcomes. Partner with local community health centers for data collection.</w:t>
      </w:r>
    </w:p>
    <w:p>
      <w:pPr>
        <w:numPr>
          <w:ilvl w:val="0"/>
          <w:numId w:val="1001"/>
        </w:numPr>
        <w:pStyle w:val="Compact"/>
      </w:pPr>
      <w:r>
        <w:rPr>
          <w:bCs/>
          <w:b/>
        </w:rPr>
        <w:t xml:space="preserve">Objective 2: Assess Cultural Competency &amp; Practice.</w:t>
      </w:r>
      <w:r>
        <w:t xml:space="preserve"> </w:t>
      </w:r>
      <w:r>
        <w:t xml:space="preserve">Conduct in-depth semi-structured interviews (n=30) with registered Dietitians working in Los Angeles County public health, hospital, and community settings. Focus on challenges navigating cultural food practices, perceived training gaps for LA populations, and utilization of telehealth.</w:t>
      </w:r>
    </w:p>
    <w:p>
      <w:pPr>
        <w:numPr>
          <w:ilvl w:val="0"/>
          <w:numId w:val="1001"/>
        </w:numPr>
        <w:pStyle w:val="Compact"/>
      </w:pPr>
      <w:r>
        <w:rPr>
          <w:bCs/>
          <w:b/>
        </w:rPr>
        <w:t xml:space="preserve">Objective 3: Identify Systemic Enablers.</w:t>
      </w:r>
      <w:r>
        <w:t xml:space="preserve"> </w:t>
      </w:r>
      <w:r>
        <w:t xml:space="preserve">Analyze existing LA County Department of Public Health nutrition programs and healthcare system protocols (via document review &amp; key informant interviews with administrators) to identify successful models and policy barriers for integrating Dietitian services.</w:t>
      </w:r>
    </w:p>
    <w:p>
      <w:pPr>
        <w:pStyle w:val="FirstParagraph"/>
      </w:pPr>
      <w:r>
        <w:t xml:space="preserve">Data will be analyzed using SPSS for quantitative analysis and NVivo for thematic coding of qualitative data. The study will adhere to all IRB protocols approved by the University of Southern California, ensuring ethical rigor in the United States Los Angeles context. Results will be triangulated to provide a holistic view.</w:t>
      </w:r>
    </w:p>
    <w:bookmarkEnd w:id="22"/>
    <w:bookmarkStart w:id="23" w:name="X804caf3de3553f81458213394865226311fe063"/>
    <w:p>
      <w:pPr>
        <w:pStyle w:val="Heading2"/>
      </w:pPr>
      <w:r>
        <w:t xml:space="preserve">4. Expected Outcomes &amp; Significance (Approx. 150 words)</w:t>
      </w:r>
    </w:p>
    <w:p>
      <w:pPr>
        <w:pStyle w:val="FirstParagraph"/>
      </w:pPr>
      <w:r>
        <w:t xml:space="preserve">This research will yield actionable insights for enhancing Dietitian services across United States Los Angeles. Key expected outcomes include: (1) A detailed map of geographic and socioeconomic barriers to Dietitian access within LA; (2) Evidence-based recommendations for culturally tailored training programs for Dietitians serving diverse LA communities; (3) Best practices for integrating telehealth platforms effectively in resource-limited Los Angeles settings; and (4) Policy briefs advocating for increased Medicaid reimbursement rates for Dietitian services within the California Medicaid program, crucially impacting accessibility in United States Los Angeles. The significance extends beyond Los Angeles: findings will provide a replicable model for other major US cities grappling with similar health equity challenges. Ultimately, this Research Proposal directly supports the mission of optimizing Dietitian impact to improve nutritional health and reduce chronic disease burden for millions within the diverse fabric of United States Los Angeles.</w:t>
      </w:r>
    </w:p>
    <w:bookmarkEnd w:id="23"/>
    <w:bookmarkStart w:id="24" w:name="conclusion-approx.-50-words"/>
    <w:p>
      <w:pPr>
        <w:pStyle w:val="Heading2"/>
      </w:pPr>
      <w:r>
        <w:t xml:space="preserve">5. Conclusion (Approx. 50 words)</w:t>
      </w:r>
    </w:p>
    <w:p>
      <w:pPr>
        <w:pStyle w:val="FirstParagraph"/>
      </w:pPr>
      <w:r>
        <w:t xml:space="preserve">The proposed study is a timely and necessary investigation into maximizing the potential of the Dietitian profession within one of America's most complex and populous urban environments. By centering our analysis on the specific realities of United States Los Angeles, this Research Proposal will generate vital evidence to dismantle barriers, enhance cultural competence, and secure equitable access to essential nutritional care for all Angelenos.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United States Los Angeles</dc:title>
  <dc:creator/>
  <dc:language>en</dc:language>
  <cp:keywords/>
  <dcterms:created xsi:type="dcterms:W3CDTF">2026-07-24T06:28:40Z</dcterms:created>
  <dcterms:modified xsi:type="dcterms:W3CDTF">2026-07-24T06:28:40Z</dcterms:modified>
</cp:coreProperties>
</file>

<file path=docProps/custom.xml><?xml version="1.0" encoding="utf-8"?>
<Properties xmlns="http://schemas.openxmlformats.org/officeDocument/2006/custom-properties" xmlns:vt="http://schemas.openxmlformats.org/officeDocument/2006/docPropsVTypes"/>
</file>