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Strategies</w:t>
      </w:r>
      <w:r>
        <w:t xml:space="preserve"> </w:t>
      </w:r>
      <w:r>
        <w:t xml:space="preserve">in</w:t>
      </w:r>
      <w:r>
        <w:t xml:space="preserve"> </w:t>
      </w:r>
      <w:r>
        <w:t xml:space="preserve">China</w:t>
      </w:r>
      <w:r>
        <w:t xml:space="preserve"> </w:t>
      </w:r>
      <w:r>
        <w:t xml:space="preserve">Beijing</w:t>
      </w:r>
      <w:r>
        <w:t xml:space="preserve"> </w:t>
      </w:r>
      <w:r>
        <w:t xml:space="preserve">Context</w:t>
      </w:r>
    </w:p>
    <w:bookmarkStart w:id="27" w:name="X8f395fa0f7764cc64b1eb1a4b760bf5222943d2"/>
    <w:p>
      <w:pPr>
        <w:pStyle w:val="Heading1"/>
      </w:pPr>
      <w:r>
        <w:t xml:space="preserve">Research Proposal: Navigating Contemporary Diplomacy in the Heart of Global Relations: A Study of Diplomat Practices within China Beijing's Multilateral Environment</w:t>
      </w:r>
    </w:p>
    <w:p>
      <w:pPr>
        <w:pStyle w:val="FirstParagraph"/>
      </w:pPr>
      <w:r>
        <w:rPr>
          <w:bCs/>
          <w:b/>
        </w:rPr>
        <w:t xml:space="preserve">Abstract:</w:t>
      </w:r>
      <w:r>
        <w:t xml:space="preserve"> </w:t>
      </w:r>
      <w:r>
        <w:t xml:space="preserve">This comprehensive</w:t>
      </w:r>
      <w:r>
        <w:t xml:space="preserve"> </w:t>
      </w:r>
      <w:r>
        <w:rPr>
          <w:iCs/>
          <w:i/>
        </w:rPr>
        <w:t xml:space="preserve">Research Proposal</w:t>
      </w:r>
      <w:r>
        <w:t xml:space="preserve"> </w:t>
      </w:r>
      <w:r>
        <w:t xml:space="preserve">outlines a critical investigation into the evolving strategies, challenges, and effectiveness of diplomatic engagement conducted by foreign representatives operating within the unique geopolitical and cultural landscape of</w:t>
      </w:r>
      <w:r>
        <w:t xml:space="preserve"> </w:t>
      </w:r>
      <w:r>
        <w:rPr>
          <w:iCs/>
          <w:i/>
        </w:rPr>
        <w:t xml:space="preserve">China Beijing</w:t>
      </w:r>
      <w:r>
        <w:t xml:space="preserve">. As the paramount diplomatic hub of the People's Republic of China, Beijing serves as the nerve center for international relations with profound implications for global stability. This study focuses specifically on understanding how contemporary</w:t>
      </w:r>
      <w:r>
        <w:t xml:space="preserve"> </w:t>
      </w:r>
      <w:r>
        <w:rPr>
          <w:iCs/>
          <w:i/>
        </w:rPr>
        <w:t xml:space="preserve">Diplomat</w:t>
      </w:r>
      <w:r>
        <w:t xml:space="preserve">s adapt their communication, negotiation, and cultural intelligence frameworks to navigate complex dynamics within this pivotal city. The research aims to generate actionable insights for enhancing diplomatic efficacy and fostering mutual understanding between China and its international partners.</w:t>
      </w:r>
    </w:p>
    <w:bookmarkStart w:id="20" w:name="X4bed90b2e1250dc1bbc8f3171dfe9c70b14deb8"/>
    <w:p>
      <w:pPr>
        <w:pStyle w:val="Heading2"/>
      </w:pPr>
      <w:r>
        <w:t xml:space="preserve">1. Introduction: The Imperative of Beijing as Diplomatic Epicenter</w:t>
      </w:r>
    </w:p>
    <w:p>
      <w:pPr>
        <w:pStyle w:val="FirstParagraph"/>
      </w:pPr>
      <w:r>
        <w:t xml:space="preserve">Beijing, the capital of the People's Republic of China, transcends mere geographical significance; it is the undisputed epicenter of Chinese foreign policy execution and international diplomatic activity. Home to over 170 foreign embassies, key United Nations agencies (like UNDP China), major multilateral forums (e.g., Belt and Road Initiative coordination), and influential think tanks, Beijing presents an unparalleled environment for studying modern statecraft. The role of the</w:t>
      </w:r>
      <w:r>
        <w:t xml:space="preserve"> </w:t>
      </w:r>
      <w:r>
        <w:rPr>
          <w:iCs/>
          <w:i/>
        </w:rPr>
        <w:t xml:space="preserve">Diplomat</w:t>
      </w:r>
      <w:r>
        <w:t xml:space="preserve"> </w:t>
      </w:r>
      <w:r>
        <w:t xml:space="preserve">in this setting is not merely procedural but fundamentally strategic. This</w:t>
      </w:r>
      <w:r>
        <w:t xml:space="preserve"> </w:t>
      </w:r>
      <w:r>
        <w:rPr>
          <w:iCs/>
          <w:i/>
        </w:rPr>
        <w:t xml:space="preserve">Research Proposal</w:t>
      </w:r>
      <w:r>
        <w:t xml:space="preserve"> </w:t>
      </w:r>
      <w:r>
        <w:t xml:space="preserve">emerges from the critical need to understand how these professionals effectively function within a sophisticated system that balances national sovereignty with global engagement, especially amidst shifting international dynamics. Failure to grasp Beijing's specific diplomatic nuances risks miscommunication and missed opportunities for cooperation.</w:t>
      </w:r>
    </w:p>
    <w:bookmarkEnd w:id="20"/>
    <w:bookmarkStart w:id="21" w:name="research-problem-and-objectives"/>
    <w:p>
      <w:pPr>
        <w:pStyle w:val="Heading2"/>
      </w:pPr>
      <w:r>
        <w:t xml:space="preserve">2. Research Problem and Objectives</w:t>
      </w:r>
    </w:p>
    <w:p>
      <w:pPr>
        <w:pStyle w:val="FirstParagraph"/>
      </w:pPr>
      <w:r>
        <w:t xml:space="preserve">The primary research problem this proposal addresses is the identified gap in empirical understanding regarding the *practical adaptation strategies* of foreign</w:t>
      </w:r>
      <w:r>
        <w:t xml:space="preserve"> </w:t>
      </w:r>
      <w:r>
        <w:rPr>
          <w:iCs/>
          <w:i/>
        </w:rPr>
        <w:t xml:space="preserve">Diplomat</w:t>
      </w:r>
      <w:r>
        <w:t xml:space="preserve">s within Beijing's unique institutional, cultural, and political ecosystem. While theoretical frameworks on diplomacy abound, there is limited contemporary qualitative data on how diplomats *actually* navigate daily interactions with Chinese government bodies (e.g., the Ministry of Foreign Affairs), manage public diplomacy in a highly regulated media environment, and build trust amidst complex national narratives centered in Beijing. This research seeks to answer:</w:t>
      </w:r>
    </w:p>
    <w:p>
      <w:pPr>
        <w:numPr>
          <w:ilvl w:val="0"/>
          <w:numId w:val="1001"/>
        </w:numPr>
        <w:pStyle w:val="Compact"/>
      </w:pPr>
      <w:r>
        <w:t xml:space="preserve">How do foreign diplomats operating from Beijing proactively adapt their communication and engagement tactics to align with Chinese diplomatic protocols and cultural expectations?</w:t>
      </w:r>
    </w:p>
    <w:p>
      <w:pPr>
        <w:numPr>
          <w:ilvl w:val="0"/>
          <w:numId w:val="1001"/>
        </w:numPr>
        <w:pStyle w:val="Compact"/>
      </w:pPr>
      <w:r>
        <w:t xml:space="preserve">What are the most significant institutional, cultural, and geopolitical barriers encountered by diplomats in Beijing, and how are they overcome?</w:t>
      </w:r>
    </w:p>
    <w:p>
      <w:pPr>
        <w:numPr>
          <w:ilvl w:val="0"/>
          <w:numId w:val="1001"/>
        </w:numPr>
        <w:pStyle w:val="Compact"/>
      </w:pPr>
      <w:r>
        <w:t xml:space="preserve">To what extent does the physical location of Beijing as the sole seat of China's central government shape diplomatic outcomes compared to other potential venues?</w:t>
      </w:r>
    </w:p>
    <w:bookmarkEnd w:id="21"/>
    <w:bookmarkStart w:id="22" w:name="X1705d5c630934c71d2c771a5d629774bdea0647"/>
    <w:p>
      <w:pPr>
        <w:pStyle w:val="Heading2"/>
      </w:pPr>
      <w:r>
        <w:t xml:space="preserve">3. Literature Review: Contextualizing Diplomacy in China</w:t>
      </w:r>
    </w:p>
    <w:p>
      <w:pPr>
        <w:pStyle w:val="FirstParagraph"/>
      </w:pPr>
      <w:r>
        <w:t xml:space="preserve">Existing scholarship often focuses on broad Sino-foreign relations or historical case studies, lacking granular analysis of *on-the-ground* diplomatic practice within Beijing itself. Works by scholars like David Shambaugh provide macro-level insights but rarely delve into the operational realities faced by individual diplomats navigating the city's complex bureaucracy and cultural subtleties (Shambaugh, 2021). Recent literature on digital diplomacy (Bennett &amp; Cha, 2018) is relevant but insufficiently contextualized for Beijing's specific environment of state-controlled information flows and high-stakes negotiations. This study bridges this gap by centering the experiential knowledge of the</w:t>
      </w:r>
      <w:r>
        <w:t xml:space="preserve"> </w:t>
      </w:r>
      <w:r>
        <w:rPr>
          <w:iCs/>
          <w:i/>
        </w:rPr>
        <w:t xml:space="preserve">Diplomat</w:t>
      </w:r>
      <w:r>
        <w:t xml:space="preserve"> </w:t>
      </w:r>
      <w:r>
        <w:t xml:space="preserve">within the</w:t>
      </w:r>
      <w:r>
        <w:t xml:space="preserve"> </w:t>
      </w:r>
      <w:r>
        <w:rPr>
          <w:iCs/>
          <w:i/>
        </w:rPr>
        <w:t xml:space="preserve">China Beijing</w:t>
      </w:r>
      <w:r>
        <w:t xml:space="preserve"> </w:t>
      </w:r>
      <w:r>
        <w:t xml:space="preserve">context, moving beyond theory to grounded practice.</w:t>
      </w:r>
    </w:p>
    <w:bookmarkEnd w:id="22"/>
    <w:bookmarkStart w:id="23" w:name="X544b37e56ac20a9d69da9cf27d8f27243f9da94"/>
    <w:p>
      <w:pPr>
        <w:pStyle w:val="Heading2"/>
      </w:pPr>
      <w:r>
        <w:t xml:space="preserve">4. Methodology: A Mixed-Methods Approach in Beijing</w:t>
      </w:r>
    </w:p>
    <w:p>
      <w:pPr>
        <w:pStyle w:val="FirstParagraph"/>
      </w:pPr>
      <w:r>
        <w:t xml:space="preserve">This study employs a rigorous mixed-methods design tailored for research within China Beijing:</w:t>
      </w:r>
    </w:p>
    <w:p>
      <w:pPr>
        <w:numPr>
          <w:ilvl w:val="0"/>
          <w:numId w:val="1002"/>
        </w:numPr>
        <w:pStyle w:val="Compact"/>
      </w:pPr>
      <w:r>
        <w:rPr>
          <w:bCs/>
          <w:b/>
        </w:rPr>
        <w:t xml:space="preserve">Qualitative Semi-Structured Interviews:</w:t>
      </w:r>
      <w:r>
        <w:t xml:space="preserve"> </w:t>
      </w:r>
      <w:r>
        <w:t xml:space="preserve">Conducting in-depth, confidential interviews with 30+ foreign diplomats (ambassadors, political officers, cultural attachés) serving in Beijing across diverse nationalities (US, EU members, ASEAN states). Questions will focus on specific challenges and adaptation strategies encountered.</w:t>
      </w:r>
    </w:p>
    <w:p>
      <w:pPr>
        <w:numPr>
          <w:ilvl w:val="0"/>
          <w:numId w:val="1002"/>
        </w:numPr>
        <w:pStyle w:val="Compact"/>
      </w:pPr>
      <w:r>
        <w:rPr>
          <w:bCs/>
          <w:b/>
        </w:rPr>
        <w:t xml:space="preserve">Document Analysis:</w:t>
      </w:r>
      <w:r>
        <w:t xml:space="preserve"> </w:t>
      </w:r>
      <w:r>
        <w:t xml:space="preserve">Reviewing publicly available diplomatic communications (press statements from embassies), policy briefings relevant to Beijing-based activities, and analysis of key multilateral events hosted in Beijing (e.g., Boao Forum for Asia).</w:t>
      </w:r>
    </w:p>
    <w:p>
      <w:pPr>
        <w:numPr>
          <w:ilvl w:val="0"/>
          <w:numId w:val="1002"/>
        </w:numPr>
        <w:pStyle w:val="Compact"/>
      </w:pPr>
      <w:r>
        <w:rPr>
          <w:bCs/>
          <w:b/>
        </w:rPr>
        <w:t xml:space="preserve">Participant Observation:</w:t>
      </w:r>
      <w:r>
        <w:t xml:space="preserve"> </w:t>
      </w:r>
      <w:r>
        <w:t xml:space="preserve">Ethical observation of non-sensitive diplomatic events and public engagements within designated areas of Beijing (e.g., cultural festivals organized by embassies), focusing on communication styles and audience interaction.</w:t>
      </w:r>
    </w:p>
    <w:p>
      <w:pPr>
        <w:pStyle w:val="FirstParagraph"/>
      </w:pPr>
      <w:r>
        <w:t xml:space="preserve">All research will comply strictly with Chinese regulations governing foreign researchers. Access to Beijing-based diplomats will be facilitated through established academic partnerships with Chinese institutions (e.g., Peking University’s School of International Studies) and diplomatic missions, ensuring ethical protocols are followed within the Beijing context.</w:t>
      </w:r>
    </w:p>
    <w:bookmarkEnd w:id="23"/>
    <w:bookmarkStart w:id="24" w:name="significance-and-expected-contribution"/>
    <w:p>
      <w:pPr>
        <w:pStyle w:val="Heading2"/>
      </w:pPr>
      <w:r>
        <w:t xml:space="preserve">5. Significance and Expected Contribution</w:t>
      </w:r>
    </w:p>
    <w:p>
      <w:pPr>
        <w:pStyle w:val="FirstParagraph"/>
      </w:pPr>
      <w:r>
        <w:t xml:space="preserve">This</w:t>
      </w:r>
      <w:r>
        <w:t xml:space="preserve"> </w:t>
      </w:r>
      <w:r>
        <w:rPr>
          <w:iCs/>
          <w:i/>
        </w:rPr>
        <w:t xml:space="preserve">Research Proposal</w:t>
      </w:r>
      <w:r>
        <w:t xml:space="preserve"> </w:t>
      </w:r>
      <w:r>
        <w:t xml:space="preserve">promises significant contributions:</w:t>
      </w:r>
    </w:p>
    <w:p>
      <w:pPr>
        <w:numPr>
          <w:ilvl w:val="0"/>
          <w:numId w:val="1003"/>
        </w:numPr>
        <w:pStyle w:val="Compact"/>
      </w:pPr>
      <w:r>
        <w:rPr>
          <w:bCs/>
          <w:b/>
        </w:rPr>
        <w:t xml:space="preserve">To Diplomacy Practice:</w:t>
      </w:r>
      <w:r>
        <w:t xml:space="preserve"> </w:t>
      </w:r>
      <w:r>
        <w:t xml:space="preserve">Provides concrete, actionable strategies for diplomats to enhance effectiveness in Beijing, fostering more productive dialogue on critical issues like climate change (hosted by China), trade, and regional security.</w:t>
      </w:r>
    </w:p>
    <w:p>
      <w:pPr>
        <w:numPr>
          <w:ilvl w:val="0"/>
          <w:numId w:val="1003"/>
        </w:numPr>
        <w:pStyle w:val="Compact"/>
      </w:pPr>
      <w:r>
        <w:rPr>
          <w:bCs/>
          <w:b/>
        </w:rPr>
        <w:t xml:space="preserve">To Academic Discourse:</w:t>
      </w:r>
      <w:r>
        <w:t xml:space="preserve"> </w:t>
      </w:r>
      <w:r>
        <w:t xml:space="preserve">Advances the field of diplomatic studies by offering rich empirical data on contemporary practice within a specific, high-stakes environment –</w:t>
      </w:r>
      <w:r>
        <w:t xml:space="preserve"> </w:t>
      </w:r>
      <w:r>
        <w:rPr>
          <w:iCs/>
          <w:i/>
        </w:rPr>
        <w:t xml:space="preserve">China Beijing</w:t>
      </w:r>
      <w:r>
        <w:t xml:space="preserve">. It moves beyond generalizations to understand the "how" of diplomacy in action.</w:t>
      </w:r>
    </w:p>
    <w:p>
      <w:pPr>
        <w:numPr>
          <w:ilvl w:val="0"/>
          <w:numId w:val="1003"/>
        </w:numPr>
        <w:pStyle w:val="Compact"/>
      </w:pPr>
      <w:r>
        <w:rPr>
          <w:bCs/>
          <w:b/>
        </w:rPr>
        <w:t xml:space="preserve">To Sino-International Relations:</w:t>
      </w:r>
      <w:r>
        <w:t xml:space="preserve"> </w:t>
      </w:r>
      <w:r>
        <w:t xml:space="preserve">By illuminating pathways for better mutual understanding grounded in practical experience, this research can contribute to reducing friction and building more resilient diplomatic channels emanating from Beijing, ultimately supporting global peace and cooperation.</w:t>
      </w:r>
    </w:p>
    <w:bookmarkEnd w:id="24"/>
    <w:bookmarkStart w:id="25" w:name="timeline-and-budget-overview-summary"/>
    <w:p>
      <w:pPr>
        <w:pStyle w:val="Heading2"/>
      </w:pPr>
      <w:r>
        <w:t xml:space="preserve">6. Timeline and Budget Overview (Summary)</w:t>
      </w:r>
    </w:p>
    <w:p>
      <w:pPr>
        <w:pStyle w:val="FirstParagraph"/>
      </w:pPr>
      <w:r>
        <w:t xml:space="preserve">The proposed 18-month project will unfold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(Beijing Focus)</w:t>
            </w:r>
          </w:p>
        </w:tc>
      </w:tr>
      <w:tr>
        <w:tc>
          <w:tcPr/>
          <w:p>
            <w:pPr>
              <w:pStyle w:val="Compact"/>
              <w:jc w:val="left"/>
            </w:pPr>
            <w:r>
              <w:t xml:space="preserve">Preparation &amp; Ethics Approval</w:t>
            </w:r>
          </w:p>
        </w:tc>
        <w:tc>
          <w:tcPr/>
          <w:p>
            <w:pPr>
              <w:pStyle w:val="Compact"/>
              <w:jc w:val="left"/>
            </w:pPr>
            <w:r>
              <w:t xml:space="preserve">Months 1-3</w:t>
            </w:r>
          </w:p>
        </w:tc>
        <w:tc>
          <w:tcPr/>
          <w:p>
            <w:pPr>
              <w:pStyle w:val="Compact"/>
              <w:jc w:val="left"/>
            </w:pPr>
            <w:r>
              <w:t xml:space="preserve">Gaining institutional approvals, finalizing interview protocols, securing access within Beijing diplomatic circles.</w:t>
            </w:r>
          </w:p>
        </w:tc>
      </w:tr>
      <w:tr>
        <w:tc>
          <w:tcPr/>
          <w:p>
            <w:pPr>
              <w:pStyle w:val="Compact"/>
              <w:jc w:val="left"/>
            </w:pPr>
            <w:r>
              <w:t xml:space="preserve">Data Collection (Fieldwork in Beijing)</w:t>
            </w:r>
          </w:p>
        </w:tc>
        <w:tc>
          <w:tcPr/>
          <w:p>
            <w:pPr>
              <w:pStyle w:val="Compact"/>
              <w:jc w:val="left"/>
            </w:pPr>
            <w:r>
              <w:t xml:space="preserve">Months 4-12</w:t>
            </w:r>
          </w:p>
        </w:tc>
        <w:tc>
          <w:tcPr/>
          <w:p>
            <w:pPr>
              <w:pStyle w:val="Compact"/>
              <w:jc w:val="left"/>
            </w:pPr>
            <w:r>
              <w:t xml:space="preserve">Conducting interviews with diplomats in Beijing; Document analysis; Ethical observation activities within permitted venues.</w:t>
            </w:r>
          </w:p>
        </w:tc>
      </w:tr>
      <w:tr>
        <w:tc>
          <w:tcPr/>
          <w:p>
            <w:pPr>
              <w:pStyle w:val="Compact"/>
              <w:jc w:val="left"/>
            </w:pPr>
            <w:r>
              <w:t xml:space="preserve">Data Analysis &amp; Drafting</w:t>
            </w:r>
          </w:p>
        </w:tc>
        <w:tc>
          <w:tcPr/>
          <w:p>
            <w:pPr>
              <w:pStyle w:val="Compact"/>
              <w:jc w:val="left"/>
            </w:pPr>
            <w:r>
              <w:t xml:space="preserve">Months 13-15</w:t>
            </w:r>
          </w:p>
        </w:tc>
        <w:tc>
          <w:tcPr/>
          <w:p>
            <w:pPr>
              <w:pStyle w:val="Compact"/>
              <w:jc w:val="left"/>
            </w:pPr>
            <w:r>
              <w:t xml:space="preserve">Coding interview data, thematic analysis focusing on Beijing-specific challenges/strategies.</w:t>
            </w:r>
          </w:p>
        </w:tc>
      </w:tr>
      <w:tr>
        <w:tc>
          <w:tcPr/>
          <w:p>
            <w:pPr>
              <w:pStyle w:val="Compact"/>
              <w:jc w:val="left"/>
            </w:pPr>
            <w:r>
              <w:t xml:space="preserve">Dissemination &amp; Final Report</w:t>
            </w:r>
          </w:p>
        </w:tc>
        <w:tc>
          <w:tcPr/>
          <w:p>
            <w:pPr>
              <w:pStyle w:val="Compact"/>
              <w:jc w:val="left"/>
            </w:pPr>
            <w:r>
              <w:t xml:space="preserve">Months 16-18</w:t>
            </w:r>
          </w:p>
        </w:tc>
        <w:tc>
          <w:tcPr/>
          <w:p>
            <w:pPr>
              <w:pStyle w:val="Compact"/>
              <w:jc w:val="left"/>
            </w:pPr>
            <w:r>
              <w:t xml:space="preserve">Writing final report; Presenting findings to diplomatic corps in Beijing; Preparing academic publications.</w:t>
            </w:r>
          </w:p>
        </w:tc>
      </w:tr>
    </w:tbl>
    <w:p>
      <w:pPr>
        <w:pStyle w:val="BodyText"/>
      </w:pPr>
      <w:r>
        <w:t xml:space="preserve">Budget requirements focus on researcher time, translation services for interviews (ensuring accuracy in the Beijing context), travel within China (specifically to Beijing), and ethical compliance costs. Funding will be sought from international relations foundations and academic institutions with expertise in East Asian studies.</w:t>
      </w:r>
    </w:p>
    <w:bookmarkEnd w:id="25"/>
    <w:bookmarkStart w:id="26" w:name="conclusion"/>
    <w:p>
      <w:pPr>
        <w:pStyle w:val="Heading2"/>
      </w:pPr>
      <w:r>
        <w:t xml:space="preserve">7. Conclusion</w:t>
      </w:r>
    </w:p>
    <w:p>
      <w:pPr>
        <w:pStyle w:val="FirstParagraph"/>
      </w:pPr>
      <w:r>
        <w:t xml:space="preserve">The city of</w:t>
      </w:r>
      <w:r>
        <w:t xml:space="preserve"> </w:t>
      </w:r>
      <w:r>
        <w:rPr>
          <w:iCs/>
          <w:i/>
        </w:rPr>
        <w:t xml:space="preserve">China Beijing</w:t>
      </w:r>
      <w:r>
        <w:t xml:space="preserve"> </w:t>
      </w:r>
      <w:r>
        <w:t xml:space="preserve">is not just a location; it is the dynamic, high-pressure arena where the future of global diplomacy is being actively shaped. This</w:t>
      </w:r>
      <w:r>
        <w:t xml:space="preserve"> </w:t>
      </w:r>
      <w:r>
        <w:rPr>
          <w:iCs/>
          <w:i/>
        </w:rPr>
        <w:t xml:space="preserve">Research Proposal</w:t>
      </w:r>
      <w:r>
        <w:t xml:space="preserve"> </w:t>
      </w:r>
      <w:r>
        <w:t xml:space="preserve">argues for an urgent, focused study on how the modern</w:t>
      </w:r>
      <w:r>
        <w:t xml:space="preserve"> </w:t>
      </w:r>
      <w:r>
        <w:rPr>
          <w:iCs/>
          <w:i/>
        </w:rPr>
        <w:t xml:space="preserve">Diplomat</w:t>
      </w:r>
      <w:r>
        <w:t xml:space="preserve">, operating from this pivotal city, navigates the intricate dance of international relations within China's unique framework. By centering our investigation on Beijing's specific realities – its political gravity, cultural nuances, and institutional structures – this research moves beyond speculation to deliver evidence-based insights crucial for effective global engagement. Understanding the diplomat’s daily reality in Beijing is not merely an academic exercise; it is fundamental to building a more stable, cooperative world order. This study promises to be a vital contribution to the practice and understanding of diplomacy in the 21st century, anchored firmly within the heart of China's diplomatic universe:</w:t>
      </w:r>
      <w:r>
        <w:t xml:space="preserve"> </w:t>
      </w:r>
      <w:r>
        <w:rPr>
          <w:iCs/>
          <w:i/>
        </w:rPr>
        <w:t xml:space="preserve">China Beijing</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Strategies in China Beijing Context</dc:title>
  <dc:creator/>
  <cp:keywords/>
  <dcterms:created xsi:type="dcterms:W3CDTF">2026-07-21T04:52:15Z</dcterms:created>
  <dcterms:modified xsi:type="dcterms:W3CDTF">2026-07-21T04:52:15Z</dcterms:modified>
</cp:coreProperties>
</file>

<file path=docProps/custom.xml><?xml version="1.0" encoding="utf-8"?>
<Properties xmlns="http://schemas.openxmlformats.org/officeDocument/2006/custom-properties" xmlns:vt="http://schemas.openxmlformats.org/officeDocument/2006/docPropsVTypes"/>
</file>