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Multilateral</w:t>
      </w:r>
      <w:r>
        <w:t xml:space="preserve"> </w:t>
      </w:r>
      <w:r>
        <w:t xml:space="preserve">Engagement</w:t>
      </w:r>
      <w:r>
        <w:t xml:space="preserve"> </w:t>
      </w:r>
      <w:r>
        <w:t xml:space="preserve">within</w:t>
      </w:r>
      <w:r>
        <w:t xml:space="preserve"> </w:t>
      </w:r>
      <w:r>
        <w:t xml:space="preserve">France</w:t>
      </w:r>
      <w:r>
        <w:t xml:space="preserve"> </w:t>
      </w:r>
      <w:r>
        <w:t xml:space="preserve">Marseille</w:t>
      </w:r>
    </w:p>
    <w:bookmarkStart w:id="27" w:name="X7c380ba0b89b644ec3f2ea239cd5459b8855e8b"/>
    <w:p>
      <w:pPr>
        <w:pStyle w:val="Heading1"/>
      </w:pPr>
      <w:r>
        <w:t xml:space="preserve">Research Proposal: The Diplomat's Strategic Engagement in Urban Diplomacy at the Nexus of France Marseille</w:t>
      </w:r>
    </w:p>
    <w:bookmarkStart w:id="20" w:name="abstract"/>
    <w:p>
      <w:pPr>
        <w:pStyle w:val="Heading2"/>
      </w:pPr>
      <w:r>
        <w:t xml:space="preserve">Abstract</w:t>
      </w:r>
    </w:p>
    <w:p>
      <w:pPr>
        <w:pStyle w:val="FirstParagraph"/>
      </w:pPr>
      <w:r>
        <w:t xml:space="preserve">This Research Proposal outlines a critical study investigating the evolving role and strategic impact of the Diplomat within the dynamic urban environment of France Marseille. Moving beyond traditional embassy-centric diplomacy, this project examines how diplomats actively engage with Marseille's unique socio-economic, cultural, and geopolitical landscape to foster international cooperation, address transnational challenges, and enhance France's soft power. Focusing specifically on Marseille as Europe's second-largest port city and a vibrant Mediterranean hub with significant immigrant communities and EU-China trade corridors, the research will analyze practical diplomatic methodologies employed by representatives from key nations (e.g., China, Algeria, Turkey) operating within this specific French context. The project aims to generate actionable insights for diplomats, municipal authorities in France Marseille, and national foreign ministries seeking to optimize urban diplomacy in complex global cities.</w:t>
      </w:r>
    </w:p>
    <w:bookmarkEnd w:id="20"/>
    <w:bookmarkStart w:id="21" w:name="X8b366c149ffe43bf8144d5639d13c0bbc7adfe3"/>
    <w:p>
      <w:pPr>
        <w:pStyle w:val="Heading2"/>
      </w:pPr>
      <w:r>
        <w:t xml:space="preserve">1. Introduction: The Imperative of Marseille in Contemporary Diplomacy</w:t>
      </w:r>
    </w:p>
    <w:p>
      <w:pPr>
        <w:pStyle w:val="FirstParagraph"/>
      </w:pPr>
      <w:r>
        <w:t xml:space="preserve">Marseille stands as a microcosm of 21st-century global interconnectedness, serving as France's primary Mediterranean gateway and a city where European, North African, Sub-Saharan African, and Asian influences converge. This unique setting transforms the traditional diplomatic mission into a complex urban negotiation space. The Diplomat operating in Marseille today cannot function solely within the confines of their embassy; they must navigate local politics, community dynamics, economic partnerships (particularly in port logistics and renewable energy), and cultural sensitivities on a daily basis. This Research Proposal directly addresses the gap in understanding how the modern Diplomat effectively leverages Marseille's specific context to achieve national objectives. The city’s status as a major French metropolis (France Marseille) facing challenges like migration integration, climate resilience (coastal vulnerability), and economic diversification necessitates a sophisticated diplomatic presence that understands local realities. This study positions the Diplomat not just as an observer but as an active, adaptive actor within Marseille's ecosystem.</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strategies, networks, and communication channels employed by diplomats (from diverse nationalities) operating within Marseille to engage with municipal government bodies, port authorities (CMA CGM, Terminal 1), cultural institutions (e.g., MuCEM), business associations (e.g., Marseille Chamber of Commerce), and civil society organizations.</w:t>
      </w:r>
    </w:p>
    <w:p>
      <w:pPr>
        <w:numPr>
          <w:ilvl w:val="0"/>
          <w:numId w:val="1001"/>
        </w:numPr>
        <w:pStyle w:val="Compact"/>
      </w:pPr>
      <w:r>
        <w:t xml:space="preserve">To assess the effectiveness of these diplomatic engagements in addressing shared challenges such as sustainable port development, migration policy coordination, cultural exchange initiatives (e.g., Franco-Arab youth programs), and strengthening economic partnerships between France Marseille and partner nations' key cities.</w:t>
      </w:r>
    </w:p>
    <w:p>
      <w:pPr>
        <w:numPr>
          <w:ilvl w:val="0"/>
          <w:numId w:val="1001"/>
        </w:numPr>
        <w:pStyle w:val="Compact"/>
      </w:pPr>
      <w:r>
        <w:t xml:space="preserve">To identify the unique challenges faced by the Diplomat operating in a city with significant historical ties to immigration (particularly North African) and its contemporary political sensitivities, contrasting this experience with that of diplomats in Paris or other major French hubs.</w:t>
      </w:r>
    </w:p>
    <w:p>
      <w:pPr>
        <w:numPr>
          <w:ilvl w:val="0"/>
          <w:numId w:val="1001"/>
        </w:numPr>
        <w:pStyle w:val="Compact"/>
      </w:pPr>
      <w:r>
        <w:t xml:space="preserve">To develop a practical framework for optimizing diplomatic engagement within Marseille's complex urban fabric, offering concrete recommendations for the Diplomat, the City of Marseille, and French foreign policy structures (e.g., Ministry for Europe and Foreign Affairs).</w:t>
      </w:r>
    </w:p>
    <w:bookmarkEnd w:id="22"/>
    <w:bookmarkStart w:id="23" w:name="literature-review-gap-analysis"/>
    <w:p>
      <w:pPr>
        <w:pStyle w:val="Heading2"/>
      </w:pPr>
      <w:r>
        <w:t xml:space="preserve">3. Literature Review &amp; Gap Analysis</w:t>
      </w:r>
    </w:p>
    <w:p>
      <w:pPr>
        <w:pStyle w:val="FirstParagraph"/>
      </w:pPr>
      <w:r>
        <w:t xml:space="preserve">Existing scholarship on diplomacy often centers on state-to-state relations or capital city operations (e.g., Paris), neglecting the burgeoning field of 'urban diplomacy' (Koch, 2014; O'Brien, 2018). While studies on Marseille's global significance exist in urban studies and sociology (e.g., Rancière, 2020), there is a conspicuous lack of focused research on *how* the Diplomat actively navigates and leverages this specific city environment. Previous diplomatic case studies rarely dissect the day-to-day operational realities within a single, complex Mediterranean metropolis like Marseille. This Research Proposal directly fills this gap by centering France Marseille as the critical site of analysis, demanding an understanding of how the Diplomat’s actions are shaped by and shape local dynamics, moving beyond generic theories to context-specific practice.</w:t>
      </w:r>
    </w:p>
    <w:bookmarkEnd w:id="23"/>
    <w:bookmarkStart w:id="24" w:name="Xe730e5bd6ad5319dc4e37741f05be14e41ea1b4"/>
    <w:p>
      <w:pPr>
        <w:pStyle w:val="Heading2"/>
      </w:pPr>
      <w:r>
        <w:t xml:space="preserve">4. Methodology: A Mixed-Methods Approach for Marseille Context</w:t>
      </w:r>
    </w:p>
    <w:p>
      <w:pPr>
        <w:pStyle w:val="FirstParagraph"/>
      </w:pPr>
      <w:r>
        <w:t xml:space="preserve">This study will employ a multi-phase, qualitative methodology designed for depth within the France Marseille setting:</w:t>
      </w:r>
    </w:p>
    <w:p>
      <w:pPr>
        <w:numPr>
          <w:ilvl w:val="0"/>
          <w:numId w:val="1002"/>
        </w:numPr>
        <w:pStyle w:val="Compact"/>
      </w:pPr>
      <w:r>
        <w:rPr>
          <w:bCs/>
          <w:b/>
        </w:rPr>
        <w:t xml:space="preserve">Phase 1: Document Analysis &amp; Desk Research (Months 1-3):</w:t>
      </w:r>
      <w:r>
        <w:t xml:space="preserve"> </w:t>
      </w:r>
      <w:r>
        <w:t xml:space="preserve">Review of diplomatic reports (from French Ministry, partner nations), municipal strategic plans (e.g., Marseille 2030), port authority communications, and media coverage of diplomatic events in Marseille.</w:t>
      </w:r>
    </w:p>
    <w:p>
      <w:pPr>
        <w:numPr>
          <w:ilvl w:val="0"/>
          <w:numId w:val="1002"/>
        </w:numPr>
        <w:pStyle w:val="Compact"/>
      </w:pPr>
      <w:r>
        <w:rPr>
          <w:bCs/>
          <w:b/>
        </w:rPr>
        <w:t xml:space="preserve">Phase 2: Semi-Structured Interviews (Months 4-7):</w:t>
      </w:r>
      <w:r>
        <w:t xml:space="preserve"> </w:t>
      </w:r>
      <w:r>
        <w:t xml:space="preserve">Conducting in-depth interviews with approximately 35 key stakeholders: Diplomats from at least five nations represented in Marseille (e.g., China, Algeria, Turkey, Italy), senior officials from Marseille City Hall (Municipal Department of International Relations), port authority executives, representatives of major NGOs working on migration/culture (e.g., L’Auberge des Migrants), and business leaders. Interviews will focus on practical experiences, challenges encountered specifically related to the Marseille context, and perceived successes.</w:t>
      </w:r>
    </w:p>
    <w:p>
      <w:pPr>
        <w:numPr>
          <w:ilvl w:val="0"/>
          <w:numId w:val="1002"/>
        </w:numPr>
        <w:pStyle w:val="Compact"/>
      </w:pPr>
      <w:r>
        <w:rPr>
          <w:bCs/>
          <w:b/>
        </w:rPr>
        <w:t xml:space="preserve">Phase 3: Participant Observation &amp; Case Study Analysis (Months 5-8):</w:t>
      </w:r>
      <w:r>
        <w:t xml:space="preserve"> </w:t>
      </w:r>
      <w:r>
        <w:t xml:space="preserve">Attending key diplomatic events in Marseille (e.g., Franco-Arab economic forums at Palais Longchamp, port sustainability workshops), analyzing specific successful or challenging diplomatic initiatives involving Marseille stakeholders.</w:t>
      </w:r>
    </w:p>
    <w:p>
      <w:pPr>
        <w:numPr>
          <w:ilvl w:val="0"/>
          <w:numId w:val="1002"/>
        </w:numPr>
        <w:pStyle w:val="Compact"/>
      </w:pPr>
      <w:r>
        <w:rPr>
          <w:bCs/>
          <w:b/>
        </w:rPr>
        <w:t xml:space="preserve">Phase 4: Comparative Synthesis &amp; Framework Development (Months 9-12):</w:t>
      </w:r>
      <w:r>
        <w:t xml:space="preserve"> </w:t>
      </w:r>
      <w:r>
        <w:t xml:space="preserve">Integrating findings to develop the practical framework for the Diplomat operating effectively in France Marseille.</w:t>
      </w:r>
    </w:p>
    <w:bookmarkEnd w:id="24"/>
    <w:bookmarkStart w:id="25" w:name="expected-significance-and-impact"/>
    <w:p>
      <w:pPr>
        <w:pStyle w:val="Heading2"/>
      </w:pPr>
      <w:r>
        <w:t xml:space="preserve">5. Expected Significance and Impact</w:t>
      </w:r>
    </w:p>
    <w:p>
      <w:pPr>
        <w:pStyle w:val="FirstParagraph"/>
      </w:pPr>
      <w:r>
        <w:t xml:space="preserve">The findings of this Research Proposal will deliver significant value. For the Diplomat, it provides a nuanced understanding of Marseille’s specific operational terrain, enabling more effective local engagement strategies beyond standard protocols. For the City of France Marseille (Marseille la Métropole), insights will inform how municipal authorities can better structure their partnerships with foreign diplomatic missions to maximize mutual benefits in areas like economic development and cultural exchange. For the French Ministry for Europe and Foreign Affairs, the research offers data-driven recommendations to refine training for diplomats deployed in major regional cities like Marseille, recognizing that diplomacy is increasingly conducted *from* such hubs, not just *to* them. Crucially, this work will contribute original knowledge to the academic field of urban diplomacy and international relations theory by grounding it firmly in the lived experience of a pivotal Mediterranean city.</w:t>
      </w:r>
    </w:p>
    <w:bookmarkEnd w:id="25"/>
    <w:bookmarkStart w:id="26" w:name="X49295961db51624e91eb81a4f8ae44e5703f060"/>
    <w:p>
      <w:pPr>
        <w:pStyle w:val="Heading2"/>
      </w:pPr>
      <w:r>
        <w:t xml:space="preserve">6. Conclusion: The Diplomat as Urban Catalyst in France Marseille</w:t>
      </w:r>
    </w:p>
    <w:p>
      <w:pPr>
        <w:pStyle w:val="FirstParagraph"/>
      </w:pPr>
      <w:r>
        <w:t xml:space="preserve">France Marseille represents a critical frontier for contemporary diplomacy, where global challenges are played out at the local level. This Research Proposal asserts that understanding and supporting the Diplomat's adaptive role within this specific urban ecosystem is not merely an academic exercise but a strategic necessity for France and its international partners. By moving beyond traditional frameworks to investigate the practical realities of diplomatic work *in Marseille*, this project will generate vital knowledge. It will equip the Diplomat with context-specific tools, empower Marseille as a key node in global networks, and ultimately strengthen France's position within the complex tapestry of Mediterranean and European diplomacy. The successful execution of this Research Proposal promises to illuminate how effective urban diplomacy, centered on the active engagement of the Diplomat within France Marseille's unique identity, can foster tangible progress on shared global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Diplomat's Role in Multilateral Engagement within France Marseille</dc:title>
  <dc:creator/>
  <dc:language>en</dc:language>
  <cp:keywords/>
  <dcterms:created xsi:type="dcterms:W3CDTF">2026-07-21T08:31:20Z</dcterms:created>
  <dcterms:modified xsi:type="dcterms:W3CDTF">2026-07-21T08:31:20Z</dcterms:modified>
</cp:coreProperties>
</file>

<file path=docProps/custom.xml><?xml version="1.0" encoding="utf-8"?>
<Properties xmlns="http://schemas.openxmlformats.org/officeDocument/2006/custom-properties" xmlns:vt="http://schemas.openxmlformats.org/officeDocument/2006/docPropsVTypes"/>
</file>