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Italy</w:t>
      </w:r>
      <w:r>
        <w:t xml:space="preserve"> </w:t>
      </w:r>
      <w:r>
        <w:t xml:space="preserve">Milan</w:t>
      </w:r>
    </w:p>
    <w:bookmarkStart w:id="27" w:name="Xef06e1e8f42796c5db0d29a65ea846bea6cb027"/>
    <w:p>
      <w:pPr>
        <w:pStyle w:val="Heading1"/>
      </w:pPr>
      <w:r>
        <w:t xml:space="preserve">Research Proposal: Navigating Contemporary Diplomacy in Italy Milan – A Critical Analysis of the Modern Diplomat's Role</w:t>
      </w:r>
    </w:p>
    <w:bookmarkStart w:id="20" w:name="abstract"/>
    <w:p>
      <w:pPr>
        <w:pStyle w:val="Heading2"/>
      </w:pPr>
      <w:r>
        <w:t xml:space="preserve">Abstract</w:t>
      </w:r>
    </w:p>
    <w:p>
      <w:pPr>
        <w:pStyle w:val="FirstParagraph"/>
      </w:pPr>
      <w:r>
        <w:t xml:space="preserve">This Research Proposal outlines a comprehensive study examining the evolving role and operational dynamics of the contemporary Diplomat within Italy Milan. As one of Europe’s foremost economic, cultural, and diplomatic hubs outside Rome, Milan hosts numerous embassies, consulates, international organizations (including UN agencies), and multinational corporations. This research seeks to address a significant gap in understanding how modern Diplomats navigate complex geopolitical landscapes, economic interdependence, and soft power strategies specifically within the unique context of Italy Milan. By focusing on this pivotal city-state setting within Italy, the study will provide actionable insights for diplomatic training, international relations policy formulation by the Italian Ministry of Foreign Affairs (MAECI), and cross-cultural engagement frameworks. The findings will directly contribute to enhancing Italy's global diplomatic efficacy from its most dynamic urban center.</w:t>
      </w:r>
    </w:p>
    <w:bookmarkEnd w:id="20"/>
    <w:bookmarkStart w:id="21" w:name="X44c857dcaa8dad1ff723b801542302416879b45"/>
    <w:p>
      <w:pPr>
        <w:pStyle w:val="Heading2"/>
      </w:pPr>
      <w:r>
        <w:t xml:space="preserve">1. Introduction: The Significance of Italy Milan in Global Diplomacy</w:t>
      </w:r>
    </w:p>
    <w:p>
      <w:pPr>
        <w:pStyle w:val="FirstParagraph"/>
      </w:pPr>
      <w:r>
        <w:t xml:space="preserve">Italy Milan transcends its status as a mere economic powerhouse; it is the undisputed diplomatic nerve center for Northern Italy and a critical node in Europe's international relations network. Unlike Rome, which concentrates political and ceremonial diplomacy, Milan functions as the primary operational base for commercial diplomacy, trade negotiations, cultural exchange programs, and crisis management involving European Union institutions (e.g., Europol offices), international financial bodies (like the International Chamber of Commerce), and a dense cluster of foreign diplomatic missions. This Research Proposal recognizes that the Diplomat operating within Italy Milan faces distinct challenges: balancing corporate interests with national policy, managing rapid economic shifts in a globalized market, fostering Italian soft power through design and fashion sectors, and coordinating with EU-level entities in proximity to key decision-makers. Understanding this specific ecosystem is paramount for effective international engagement from an Italian perspective.</w:t>
      </w:r>
    </w:p>
    <w:bookmarkEnd w:id="21"/>
    <w:bookmarkStart w:id="22" w:name="X6782268031539a338a49588ca54f1b479cbf395"/>
    <w:p>
      <w:pPr>
        <w:pStyle w:val="Heading2"/>
      </w:pPr>
      <w:r>
        <w:t xml:space="preserve">2. Problem Statement: The Evolving Role of the Diplomat</w:t>
      </w:r>
    </w:p>
    <w:p>
      <w:pPr>
        <w:pStyle w:val="FirstParagraph"/>
      </w:pPr>
      <w:r>
        <w:t xml:space="preserve">The traditional image of the Diplomat – focused primarily on state-to-state negotiations and protocol – has been fundamentally reshaped by globalization, digital diplomacy, economic interdependence, and multi-stakeholder governance. In Italy Milan specifically, Diplomats are increasingly expected to function as economic enablers, cultural ambassadors for Italian brand identity (fashion, design engineering), and facilitators for public-private partnerships. However, a critical gap exists in empirical research dedicated to the *on-the-ground* experiences of these Diplomats within Milan's unique environment. Existing literature often generalizes diplomatic practice or focuses on Rome or global capitals like New York, neglecting the specific pressures and opportunities present in Italy Milan. This Research Proposal directly addresses this void, investigating how the modern Diplomat adapts strategies, leverages local networks (including Lombardy's business chambers and universities), and measures success beyond traditional diplomatic metrics within Italy Milan.</w:t>
      </w:r>
    </w:p>
    <w:bookmarkEnd w:id="22"/>
    <w:bookmarkStart w:id="23" w:name="research-objectives"/>
    <w:p>
      <w:pPr>
        <w:pStyle w:val="Heading2"/>
      </w:pPr>
      <w:r>
        <w:t xml:space="preserve">3. Research Objectives</w:t>
      </w:r>
    </w:p>
    <w:p>
      <w:pPr>
        <w:numPr>
          <w:ilvl w:val="0"/>
          <w:numId w:val="1001"/>
        </w:numPr>
        <w:pStyle w:val="Compact"/>
      </w:pPr>
      <w:r>
        <w:t xml:space="preserve">To map the key challenges and opportunities faced by Diplomats operating from missions based in Italy Milan (e.g., EU delegations, foreign embassies, Italian consulates).</w:t>
      </w:r>
    </w:p>
    <w:p>
      <w:pPr>
        <w:numPr>
          <w:ilvl w:val="0"/>
          <w:numId w:val="1001"/>
        </w:numPr>
        <w:pStyle w:val="Compact"/>
      </w:pPr>
      <w:r>
        <w:t xml:space="preserve">To analyze how the Diplomat's role integrates economic diplomacy (trade promotion, investment attraction) with cultural diplomacy within the Milanese context.</w:t>
      </w:r>
    </w:p>
    <w:p>
      <w:pPr>
        <w:numPr>
          <w:ilvl w:val="0"/>
          <w:numId w:val="1001"/>
        </w:numPr>
        <w:pStyle w:val="Compact"/>
      </w:pPr>
      <w:r>
        <w:t xml:space="preserve">To assess the effectiveness of current diplomatic training programs in preparing personnel for the specific demands of Italy Milan.</w:t>
      </w:r>
    </w:p>
    <w:p>
      <w:pPr>
        <w:numPr>
          <w:ilvl w:val="0"/>
          <w:numId w:val="1001"/>
        </w:numPr>
        <w:pStyle w:val="Compact"/>
      </w:pPr>
      <w:r>
        <w:t xml:space="preserve">To develop a practical framework for enhancing diplomatic engagement that leverages Milan's unique position as a global hub for business and culture within Italy.</w:t>
      </w:r>
    </w:p>
    <w:bookmarkEnd w:id="23"/>
    <w:bookmarkStart w:id="24" w:name="methodology"/>
    <w:p>
      <w:pPr>
        <w:pStyle w:val="Heading2"/>
      </w:pPr>
      <w:r>
        <w:t xml:space="preserve">4. Methodology</w:t>
      </w:r>
    </w:p>
    <w:p>
      <w:pPr>
        <w:pStyle w:val="FirstParagraph"/>
      </w:pPr>
      <w:r>
        <w:t xml:space="preserve">This study employs a mixed-methods approach designed specifically for the Italy Milan context:</w:t>
      </w:r>
    </w:p>
    <w:p>
      <w:pPr>
        <w:numPr>
          <w:ilvl w:val="0"/>
          <w:numId w:val="1002"/>
        </w:numPr>
        <w:pStyle w:val="Compact"/>
      </w:pPr>
      <w:r>
        <w:rPr>
          <w:bCs/>
          <w:b/>
        </w:rPr>
        <w:t xml:space="preserve">Qualitative Interviews (n=30):</w:t>
      </w:r>
      <w:r>
        <w:t xml:space="preserve"> </w:t>
      </w:r>
      <w:r>
        <w:t xml:space="preserve">Conducted with senior Diplomats, consular officers, and economic attachés from key missions (e.g., US Embassy, German Consulate General, Chinese Embassy) based in Italy Milan. Focus groups will include representatives from MAECI's Milan office and Lombard regional government trade bodies.</w:t>
      </w:r>
    </w:p>
    <w:p>
      <w:pPr>
        <w:numPr>
          <w:ilvl w:val="0"/>
          <w:numId w:val="1002"/>
        </w:numPr>
        <w:pStyle w:val="Compact"/>
      </w:pPr>
      <w:r>
        <w:rPr>
          <w:bCs/>
          <w:b/>
        </w:rPr>
        <w:t xml:space="preserve">Document Analysis:</w:t>
      </w:r>
      <w:r>
        <w:t xml:space="preserve"> </w:t>
      </w:r>
      <w:r>
        <w:t xml:space="preserve">Review of diplomatic reports, economic mission briefings, cultural promotion strategies (e.g., "Milan Design Week" partnerships), and internal training materials relevant to Italy Milan operations.</w:t>
      </w:r>
    </w:p>
    <w:p>
      <w:pPr>
        <w:numPr>
          <w:ilvl w:val="0"/>
          <w:numId w:val="1002"/>
        </w:numPr>
        <w:pStyle w:val="Compact"/>
      </w:pPr>
      <w:r>
        <w:rPr>
          <w:bCs/>
          <w:b/>
        </w:rPr>
        <w:t xml:space="preserve">Casual Observation &amp; Network Mapping:</w:t>
      </w:r>
      <w:r>
        <w:t xml:space="preserve"> </w:t>
      </w:r>
      <w:r>
        <w:t xml:space="preserve">Ethnographic elements observing diplomatic events in Milan (e.g., trade fairs at Rho Fiera Milano, cultural festivals) to understand informal networks and communication styles inherent to the city's diplomatic scene.</w:t>
      </w:r>
    </w:p>
    <w:p>
      <w:pPr>
        <w:pStyle w:val="FirstParagraph"/>
      </w:pPr>
      <w:r>
        <w:t xml:space="preserve">Triangulation of these methods ensures robust findings directly grounded in the operational reality of Diplomats within Italy Milan. Data collection will occur over 12 months, prioritizing accessibility and ethical considerations within Milan's diplomatic community.</w:t>
      </w:r>
    </w:p>
    <w:bookmarkEnd w:id="24"/>
    <w:bookmarkStart w:id="25" w:name="expected-contribution-relevance"/>
    <w:p>
      <w:pPr>
        <w:pStyle w:val="Heading2"/>
      </w:pPr>
      <w:r>
        <w:t xml:space="preserve">5. Expected Contribution &amp; Relevance</w:t>
      </w:r>
    </w:p>
    <w:p>
      <w:pPr>
        <w:pStyle w:val="FirstParagraph"/>
      </w:pPr>
      <w:r>
        <w:t xml:space="preserve">This Research Proposal promises significant contributions to academia, policy, and practice:</w:t>
      </w:r>
    </w:p>
    <w:p>
      <w:pPr>
        <w:numPr>
          <w:ilvl w:val="0"/>
          <w:numId w:val="1003"/>
        </w:numPr>
        <w:pStyle w:val="Compact"/>
      </w:pPr>
      <w:r>
        <w:rPr>
          <w:bCs/>
          <w:b/>
        </w:rPr>
        <w:t xml:space="preserve">Academic:</w:t>
      </w:r>
      <w:r>
        <w:t xml:space="preserve"> </w:t>
      </w:r>
      <w:r>
        <w:t xml:space="preserve">Fills a critical gap in urban diplomacy literature by providing the first dedicated study on Diplomat practices within Italy Milan, offering a new case study for understanding "city-based diplomacy" in a major European metropolis.</w:t>
      </w:r>
    </w:p>
    <w:p>
      <w:pPr>
        <w:numPr>
          <w:ilvl w:val="0"/>
          <w:numId w:val="1003"/>
        </w:numPr>
        <w:pStyle w:val="Compact"/>
      </w:pPr>
      <w:r>
        <w:rPr>
          <w:bCs/>
          <w:b/>
        </w:rPr>
        <w:t xml:space="preserve">Policy (MAECI &amp; EU):</w:t>
      </w:r>
      <w:r>
        <w:t xml:space="preserve"> </w:t>
      </w:r>
      <w:r>
        <w:t xml:space="preserve">Provides evidence-based recommendations for updating diplomatic training curricula and strategic priorities, ensuring Italian Diplomats operating from Milan are optimally equipped to advance national interests through its unique economic-cultural nexus.</w:t>
      </w:r>
    </w:p>
    <w:p>
      <w:pPr>
        <w:numPr>
          <w:ilvl w:val="0"/>
          <w:numId w:val="1003"/>
        </w:numPr>
        <w:pStyle w:val="Compact"/>
      </w:pPr>
      <w:r>
        <w:rPr>
          <w:bCs/>
          <w:b/>
        </w:rPr>
        <w:t xml:space="preserve">Professional Practice:</w:t>
      </w:r>
      <w:r>
        <w:t xml:space="preserve"> </w:t>
      </w:r>
      <w:r>
        <w:t xml:space="preserve">Develops a pragmatic toolkit for Diplomats in Italy Milan, enhancing their ability to navigate complex stakeholder environments (businesses, NGOs, cultural institutions) and maximize Italy's soft power influence through its most dynamic city. This directly impacts the effectiveness of the Diplomat's daily work.</w:t>
      </w:r>
    </w:p>
    <w:p>
      <w:pPr>
        <w:numPr>
          <w:ilvl w:val="0"/>
          <w:numId w:val="1003"/>
        </w:numPr>
        <w:pStyle w:val="Compact"/>
      </w:pPr>
      <w:r>
        <w:rPr>
          <w:bCs/>
          <w:b/>
        </w:rPr>
        <w:t xml:space="preserve">Italy Milan's Global Standing:</w:t>
      </w:r>
      <w:r>
        <w:t xml:space="preserve"> </w:t>
      </w:r>
      <w:r>
        <w:t xml:space="preserve">Positions Italy Milan as a model for successful integrated diplomacy, strengthening its reputation as a premier global hub where international collaboration thrives, thereby attracting further investment and diplomatic presence to Lombardy and Italy.</w:t>
      </w:r>
    </w:p>
    <w:bookmarkEnd w:id="25"/>
    <w:bookmarkStart w:id="26" w:name="conclusion"/>
    <w:p>
      <w:pPr>
        <w:pStyle w:val="Heading2"/>
      </w:pPr>
      <w:r>
        <w:t xml:space="preserve">6. Conclusion</w:t>
      </w:r>
    </w:p>
    <w:p>
      <w:pPr>
        <w:pStyle w:val="FirstParagraph"/>
      </w:pPr>
      <w:r>
        <w:t xml:space="preserve">The contemporary Diplomat operating within the vibrant ecosystem of Italy Milan is a linchpin in modern international relations. This Research Proposal is not merely an academic exercise; it is a strategic imperative for Italy to fully harness the diplomatic potential of its most influential city outside the capital. By centering the specific experiences, challenges, and opportunities faced by Diplomats in Italy Milan, this study will generate vital knowledge for strengthening Italian foreign policy execution at the ground level. The findings will directly inform how future Diplomats are prepared and deployed to maximize Italy's standing as a key player in global economics, culture, and governance from its indispensable northern capital. This Research Proposal represents a crucial step towards ensuring Italy Milan remains not just a hub of commerce, but the very epicenter of effective modern diplomacy for Italy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Italy Milan</dc:title>
  <dc:creator/>
  <dc:language>en</dc:language>
  <cp:keywords/>
  <dcterms:created xsi:type="dcterms:W3CDTF">2026-07-23T16:30:23Z</dcterms:created>
  <dcterms:modified xsi:type="dcterms:W3CDTF">2026-07-23T16:30:23Z</dcterms:modified>
</cp:coreProperties>
</file>

<file path=docProps/custom.xml><?xml version="1.0" encoding="utf-8"?>
<Properties xmlns="http://schemas.openxmlformats.org/officeDocument/2006/custom-properties" xmlns:vt="http://schemas.openxmlformats.org/officeDocument/2006/docPropsVTypes"/>
</file>