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Myanmar</w:t>
      </w:r>
      <w:r>
        <w:t xml:space="preserve"> </w:t>
      </w:r>
      <w:r>
        <w:t xml:space="preserve">Yangon</w:t>
      </w:r>
    </w:p>
    <w:bookmarkStart w:id="27" w:name="X42e123559c074d6e29a79de2232a69f634c0647"/>
    <w:p>
      <w:pPr>
        <w:pStyle w:val="Heading1"/>
      </w:pPr>
      <w:r>
        <w:t xml:space="preserve">Research Proposal: Navigating Modern Diplomacy in Myanmar Yangon – A Study of Contemporary Diplomat Practices and Challenges</w:t>
      </w:r>
    </w:p>
    <w:bookmarkStart w:id="20" w:name="abstract"/>
    <w:p>
      <w:pPr>
        <w:pStyle w:val="Heading2"/>
      </w:pPr>
      <w:r>
        <w:t xml:space="preserve">Abstract</w:t>
      </w:r>
    </w:p>
    <w:p>
      <w:pPr>
        <w:pStyle w:val="FirstParagraph"/>
      </w:pPr>
      <w:r>
        <w:t xml:space="preserve">This Research Proposal outlines a critical investigation into the evolving role of diplomats operating within Myanmar Yangon, the nation's de facto economic and diplomatic hub. Following the 2021 military coup, Yangon has become a focal point for complex international engagement amidst severe political instability, humanitarian crises, and shifting geopolitical alignments. This study seeks to analyze how diplomats navigate unprecedented challenges—including restricted movement, sanctions compliance, engagement with diverse stakeholders (including ethnic armed organizations), and balancing relations between major powers like China, India, ASEAN members, and Western nations. The research employs a mixed-methods approach combining in-depth interviews with Yangon-based diplomats from key embassies (US, EU member states, ASEAN nations), document analysis of diplomatic communications and policy frameworks, and field observations of engagement dynamics. The findings will provide vital empirical insights for improving the effectiveness and ethical grounding of diplomatic practice in one of the world's most volatile post-conflict environments. This work directly addresses a significant gap in understanding contemporary diplomacy within Myanmar Yangon.</w:t>
      </w:r>
    </w:p>
    <w:bookmarkEnd w:id="20"/>
    <w:bookmarkStart w:id="21" w:name="X83b5065626c05eab9682909084856a3601fc9f7"/>
    <w:p>
      <w:pPr>
        <w:pStyle w:val="Heading2"/>
      </w:pPr>
      <w:r>
        <w:t xml:space="preserve">1. Introduction: The Crucial Context of Myanmar Yangon</w:t>
      </w:r>
    </w:p>
    <w:p>
      <w:pPr>
        <w:pStyle w:val="FirstParagraph"/>
      </w:pPr>
      <w:r>
        <w:t xml:space="preserve">Myanmar Yangon, historically the country's principal city and commercial center, remains the epicenter of international diplomatic activity despite the ongoing political crisis. Following the February 2021 coup d'état that ousted Aung San Suu Kyi's government, Yangon has transformed into a complex arena where diplomats face unique operational constraints and ethical dilemmas. The military junta (State Administration Council - SAC) maintains control of the central government, yet resistance movements and ethnic armed organizations hold significant territory. This fragmented landscape severely complicates standard diplomatic protocols. Key international actors—including the United Nations, ASEAN, European Union member states, the United States, China, India, Japan—maintain embassies or liaison offices in Yangon (or utilize it as a hub for operations). Understanding how a</w:t>
      </w:r>
      <w:r>
        <w:t xml:space="preserve"> </w:t>
      </w:r>
      <w:r>
        <w:rPr>
          <w:bCs/>
          <w:b/>
        </w:rPr>
        <w:t xml:space="preserve">Diplomat</w:t>
      </w:r>
      <w:r>
        <w:t xml:space="preserve"> </w:t>
      </w:r>
      <w:r>
        <w:t xml:space="preserve">operates effectively and ethically within this specific context of Myanmar Yangon is not merely an academic exercise; it is fundamental to shaping future international engagement strategies with Myanmar. This research proposal directly responds to the urgent need for evidence-based analysis of contemporary diplomatic practice in the heart of Myanmar's political turmoil.</w:t>
      </w:r>
    </w:p>
    <w:bookmarkEnd w:id="21"/>
    <w:bookmarkStart w:id="22" w:name="problem-statement-and-research-gap"/>
    <w:p>
      <w:pPr>
        <w:pStyle w:val="Heading2"/>
      </w:pPr>
      <w:r>
        <w:t xml:space="preserve">2. Problem Statement and Research Gap</w:t>
      </w:r>
    </w:p>
    <w:p>
      <w:pPr>
        <w:pStyle w:val="FirstParagraph"/>
      </w:pPr>
      <w:r>
        <w:t xml:space="preserve">Existing literature on diplomacy in Myanmar often focuses on pre-2021 periods, theoretical models, or broad regional analyses (e.g., ASEAN's 'Five Point Consensus'). There is a profound lack of empirical research specifically examining the day-to-day realities, strategic adaptations, ethical quandaries, and practical limitations faced by</w:t>
      </w:r>
      <w:r>
        <w:t xml:space="preserve"> </w:t>
      </w:r>
      <w:r>
        <w:rPr>
          <w:bCs/>
          <w:b/>
        </w:rPr>
        <w:t xml:space="preserve">Diplomat</w:t>
      </w:r>
      <w:r>
        <w:t xml:space="preserve">s physically located and operating within Yangon in the post-coup era. Current analyses frequently rely on second-hand accounts or high-level policy statements without capturing the nuanced operational challenges on the ground. How do diplomats navigate restricted access to political actors, ensure humanitarian aid reaches affected populations amidst military blockades, engage with civil society under surveillance, and maintain communication channels during periods of heightened tension? The specific context of Myanmar Yangon – its unique urban geography, infrastructure limitations post-coup (e.g., internet restrictions), and the concentration of diplomatic missions – necessitates focused investigation. This gap impedes the development of effective, responsive, and principled diplomatic strategies for Myanmar.</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environment for diplomats in Myanmar Yangon, including physical access constraints, security protocols, communication barriers (internet/sanctions), and logistical challenges.</w:t>
      </w:r>
    </w:p>
    <w:p>
      <w:pPr>
        <w:numPr>
          <w:ilvl w:val="0"/>
          <w:numId w:val="1001"/>
        </w:numPr>
        <w:pStyle w:val="Compact"/>
      </w:pPr>
      <w:r>
        <w:t xml:space="preserve">To identify and analyze key ethical dilemmas encountered by diplomats operating within the complex political ecosystem of post-coup Myanmar Yangon (e.g., engagement with SAC vs. NUG/ethnic groups, humanitarian aid delivery without enabling military).</w:t>
      </w:r>
    </w:p>
    <w:p>
      <w:pPr>
        <w:numPr>
          <w:ilvl w:val="0"/>
          <w:numId w:val="1001"/>
        </w:numPr>
        <w:pStyle w:val="Compact"/>
      </w:pPr>
      <w:r>
        <w:t xml:space="preserve">To assess the perceived effectiveness and adaptability of diplomatic strategies employed by various missions (Western, ASEAN, Non-Alignment bloc) within the Yangon context.</w:t>
      </w:r>
    </w:p>
    <w:p>
      <w:pPr>
        <w:numPr>
          <w:ilvl w:val="0"/>
          <w:numId w:val="1001"/>
        </w:numPr>
        <w:pStyle w:val="Compact"/>
      </w:pPr>
      <w:r>
        <w:t xml:space="preserve">To develop practical recommendations for enhancing the effectiveness, coherence, and ethical standards of diplomatic engagement in Myanmar Yangon moving forward.</w:t>
      </w:r>
    </w:p>
    <w:bookmarkEnd w:id="23"/>
    <w:bookmarkStart w:id="24" w:name="methodology"/>
    <w:p>
      <w:pPr>
        <w:pStyle w:val="Heading2"/>
      </w:pPr>
      <w:r>
        <w:t xml:space="preserve">4. Methodology</w:t>
      </w:r>
    </w:p>
    <w:p>
      <w:pPr>
        <w:pStyle w:val="FirstParagraph"/>
      </w:pPr>
      <w:r>
        <w:t xml:space="preserve">This study utilizes a robust mixed-methods design tailored to the sensitivity of the environment:</w:t>
      </w:r>
    </w:p>
    <w:p>
      <w:pPr>
        <w:numPr>
          <w:ilvl w:val="0"/>
          <w:numId w:val="1002"/>
        </w:numPr>
        <w:pStyle w:val="Compact"/>
      </w:pPr>
      <w:r>
        <w:rPr>
          <w:bCs/>
          <w:b/>
        </w:rPr>
        <w:t xml:space="preserve">Qualitative Interviews:</w:t>
      </w:r>
      <w:r>
        <w:t xml:space="preserve"> </w:t>
      </w:r>
      <w:r>
        <w:t xml:space="preserve">Semi-structured, confidential interviews with 30-35 senior and mid-level diplomats from diverse nationalities currently based in or frequently operating from Myanmar Yangon (including representatives from US Embassy Yangon, EU Delegation, ASEAN Secretariat liaison offices, Chinese Consulate-General, Indian Mission). Interviews will focus on operational experiences and ethical considerations.</w:t>
      </w:r>
    </w:p>
    <w:p>
      <w:pPr>
        <w:numPr>
          <w:ilvl w:val="0"/>
          <w:numId w:val="1002"/>
        </w:numPr>
        <w:pStyle w:val="Compact"/>
      </w:pPr>
      <w:r>
        <w:rPr>
          <w:bCs/>
          <w:b/>
        </w:rPr>
        <w:t xml:space="preserve">Document Analysis:</w:t>
      </w:r>
      <w:r>
        <w:t xml:space="preserve"> </w:t>
      </w:r>
      <w:r>
        <w:t xml:space="preserve">Systematic review of publicly available diplomatic communications (e.g., press statements), UN resolutions related to Myanmar, embassy social media content (where accessible), and relevant policy documents from host governments.</w:t>
      </w:r>
    </w:p>
    <w:p>
      <w:pPr>
        <w:numPr>
          <w:ilvl w:val="0"/>
          <w:numId w:val="1002"/>
        </w:numPr>
        <w:pStyle w:val="Compact"/>
      </w:pPr>
      <w:r>
        <w:rPr>
          <w:bCs/>
          <w:b/>
        </w:rPr>
        <w:t xml:space="preserve">Contextual Field Observation:</w:t>
      </w:r>
      <w:r>
        <w:t xml:space="preserve"> </w:t>
      </w:r>
      <w:r>
        <w:t xml:space="preserve">Non-intrusive observation of diplomatic engagement patterns in Yangon's limited public spaces where permitted, supplemented by analysis of local NGO reports on humanitarian access (relevant to diplomatic activities).</w:t>
      </w:r>
    </w:p>
    <w:p>
      <w:pPr>
        <w:pStyle w:val="FirstParagraph"/>
      </w:pPr>
      <w:r>
        <w:t xml:space="preserve">All research will strictly adhere to ethical protocols, ensuring participant anonymity and confidentiality. Given the risks involved for informants within Myanmar Yangon, interviews will be conducted securely via encrypted channels where feasible and in neutral third countries for some participants.</w:t>
      </w:r>
    </w:p>
    <w:bookmarkEnd w:id="24"/>
    <w:bookmarkStart w:id="25" w:name="expected-significance-contribution"/>
    <w:p>
      <w:pPr>
        <w:pStyle w:val="Heading2"/>
      </w:pPr>
      <w:r>
        <w:t xml:space="preserve">5. Expected Significance &amp; Contribution</w:t>
      </w:r>
    </w:p>
    <w:p>
      <w:pPr>
        <w:pStyle w:val="FirstParagraph"/>
      </w:pPr>
      <w:r>
        <w:t xml:space="preserve">This research will make a significant contribution to multiple fields:</w:t>
      </w:r>
    </w:p>
    <w:p>
      <w:pPr>
        <w:numPr>
          <w:ilvl w:val="0"/>
          <w:numId w:val="1003"/>
        </w:numPr>
        <w:pStyle w:val="Compact"/>
      </w:pPr>
      <w:r>
        <w:rPr>
          <w:bCs/>
          <w:b/>
        </w:rPr>
        <w:t xml:space="preserve">Academia:</w:t>
      </w:r>
      <w:r>
        <w:t xml:space="preserve"> </w:t>
      </w:r>
      <w:r>
        <w:t xml:space="preserve">Provides the first substantial empirical study on contemporary diplomatic practice within Myanmar Yangon, filling a critical void in International Relations and Conflict Studies literature.</w:t>
      </w:r>
    </w:p>
    <w:p>
      <w:pPr>
        <w:numPr>
          <w:ilvl w:val="0"/>
          <w:numId w:val="1003"/>
        </w:numPr>
        <w:pStyle w:val="Compact"/>
      </w:pPr>
      <w:r>
        <w:rPr>
          <w:bCs/>
          <w:b/>
        </w:rPr>
        <w:t xml:space="preserve">Diplomatic Practice:</w:t>
      </w:r>
      <w:r>
        <w:t xml:space="preserve"> </w:t>
      </w:r>
      <w:r>
        <w:t xml:space="preserve">Offers actionable insights for embassies, international organizations (UNDP, IOM), and NGOs operating in Myanmar Yangon, enabling more effective and ethically sound engagement strategies.</w:t>
      </w:r>
    </w:p>
    <w:p>
      <w:pPr>
        <w:numPr>
          <w:ilvl w:val="0"/>
          <w:numId w:val="1003"/>
        </w:numPr>
        <w:pStyle w:val="Compact"/>
      </w:pPr>
      <w:r>
        <w:rPr>
          <w:bCs/>
          <w:b/>
        </w:rPr>
        <w:t xml:space="preserve">Policymaking:</w:t>
      </w:r>
      <w:r>
        <w:t xml:space="preserve"> </w:t>
      </w:r>
      <w:r>
        <w:t xml:space="preserve">Equips governments (particularly ASEAN members and Western allies) with evidence to refine their Myanmar policies regarding sanctions, humanitarian access, political engagement, and support for peace processes. Understanding the realities faced by diplomats on the ground is essential for coherent policy formulation.</w:t>
      </w:r>
    </w:p>
    <w:p>
      <w:pPr>
        <w:numPr>
          <w:ilvl w:val="0"/>
          <w:numId w:val="1003"/>
        </w:numPr>
        <w:pStyle w:val="Compact"/>
      </w:pPr>
      <w:r>
        <w:rPr>
          <w:bCs/>
          <w:b/>
        </w:rPr>
        <w:t xml:space="preserve">Humanitarian Impact:</w:t>
      </w:r>
      <w:r>
        <w:t xml:space="preserve"> </w:t>
      </w:r>
      <w:r>
        <w:t xml:space="preserve">By improving diplomatic coordination and effectiveness in Yangon, the research indirectly supports more efficient humanitarian aid delivery to vulnerable populations across Myanmar.</w:t>
      </w:r>
    </w:p>
    <w:p>
      <w:pPr>
        <w:pStyle w:val="FirstParagraph"/>
      </w:pPr>
      <w:r>
        <w:t xml:space="preserve">The findings will be disseminated through academic journals (e.g., International Peacekeeping, Pacific Review), policy briefs for relevant government bodies and international organizations, and a final report presented to key stakeholders in Yangon and diplomatic capitals. The core value of this Research Proposal lies in its direct focus on the lived experience of the</w:t>
      </w:r>
      <w:r>
        <w:t xml:space="preserve"> </w:t>
      </w:r>
      <w:r>
        <w:rPr>
          <w:bCs/>
          <w:b/>
        </w:rPr>
        <w:t xml:space="preserve">Diplomat</w:t>
      </w:r>
      <w:r>
        <w:t xml:space="preserve"> </w:t>
      </w:r>
      <w:r>
        <w:t xml:space="preserve">within the specific crucible of Myanmar Yangon.</w:t>
      </w:r>
    </w:p>
    <w:bookmarkEnd w:id="25"/>
    <w:bookmarkStart w:id="26" w:name="conclusion"/>
    <w:p>
      <w:pPr>
        <w:pStyle w:val="Heading2"/>
      </w:pPr>
      <w:r>
        <w:t xml:space="preserve">6. Conclusion</w:t>
      </w:r>
    </w:p>
    <w:p>
      <w:pPr>
        <w:pStyle w:val="FirstParagraph"/>
      </w:pPr>
      <w:r>
        <w:t xml:space="preserve">The political landscape in Myanmar, centered on Yangon, demands a deeper understanding of how diplomacy functions amidst extreme adversity. This Research Proposal directly addresses this imperative by focusing on the operational realities and ethical challenges faced by diplomats navigating the intricate web of power, conflict, and humanitarian need within Myanmar Yangon. By centering the voice and experience of those actively engaged in diplomatic work on the ground, this study will generate critical knowledge to inform more effective international responses to Myanmar's crisis. The insights gained are not merely academic; they are vital for shaping policies that can ultimately contribute to peace, stability, and respect for human rights within Myanmar. This research is urgently needed and uniquely positioned to provide the evidence base required for responsible diplomacy in one of the world's most critical conflict zones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Myanmar Yangon</dc:title>
  <dc:creator/>
  <cp:keywords/>
  <dcterms:created xsi:type="dcterms:W3CDTF">2026-07-23T19:06:26Z</dcterms:created>
  <dcterms:modified xsi:type="dcterms:W3CDTF">2026-07-23T19:06:26Z</dcterms:modified>
</cp:coreProperties>
</file>

<file path=docProps/custom.xml><?xml version="1.0" encoding="utf-8"?>
<Properties xmlns="http://schemas.openxmlformats.org/officeDocument/2006/custom-properties" xmlns:vt="http://schemas.openxmlformats.org/officeDocument/2006/docPropsVTypes"/>
</file>