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Dynamics</w:t>
      </w:r>
      <w:r>
        <w:t xml:space="preserve"> </w:t>
      </w:r>
      <w:r>
        <w:t xml:space="preserve">in</w:t>
      </w:r>
      <w:r>
        <w:t xml:space="preserve"> </w:t>
      </w:r>
      <w:r>
        <w:t xml:space="preserve">Senegal</w:t>
      </w:r>
      <w:r>
        <w:t xml:space="preserve"> </w:t>
      </w:r>
      <w:r>
        <w:t xml:space="preserve">Dakar</w:t>
      </w:r>
    </w:p>
    <w:bookmarkStart w:id="27" w:name="X8bd25fbd16322a540d339214668b74151e6b183"/>
    <w:p>
      <w:pPr>
        <w:pStyle w:val="Heading1"/>
      </w:pPr>
      <w:r>
        <w:t xml:space="preserve">Research Proposal: Navigating Contemporary Diplomacy – A Study of Diplomat Practices in Senegal Dakar</w:t>
      </w:r>
    </w:p>
    <w:bookmarkStart w:id="20" w:name="abstract"/>
    <w:p>
      <w:pPr>
        <w:pStyle w:val="Heading2"/>
      </w:pPr>
      <w:r>
        <w:t xml:space="preserve">Abstract</w:t>
      </w:r>
    </w:p>
    <w:p>
      <w:pPr>
        <w:pStyle w:val="FirstParagraph"/>
      </w:pPr>
      <w:r>
        <w:t xml:space="preserve">This Research Proposal outlines an essential investigation into the evolving role and operational dynamics of diplomats within the strategic diplomatic hub of Senegal Dakar. As a pivotal node for regional and international diplomacy in West Africa, Dakar hosts numerous embassies, regional bodies (including ECOWAS and the African Union), and multilateral forums. This study directly addresses a critical gap in understanding how contemporary</w:t>
      </w:r>
      <w:r>
        <w:t xml:space="preserve"> </w:t>
      </w:r>
      <w:r>
        <w:rPr>
          <w:bCs/>
          <w:b/>
        </w:rPr>
        <w:t xml:space="preserve">Diplomat</w:t>
      </w:r>
      <w:r>
        <w:t xml:space="preserve"> </w:t>
      </w:r>
      <w:r>
        <w:t xml:space="preserve">strategies adapt to Senegal's unique socio-political landscape, fostering sustainable engagement between foreign missions and Senegalese institutions. The research will employ qualitative methods including ethnographic fieldwork, structured interviews with diplomats and local stakeholders, and document analysis of diplomatic communications. Expected outcomes include actionable frameworks for enhancing diplomatic efficacy in Dakar, directly contributing to Senegal's position as a leader in African diplomacy. This Research Proposal underscores the necessity of context-specific diplomatic strategies within Senegal Dakar to advance mutual understanding and collaborative development.</w:t>
      </w:r>
    </w:p>
    <w:bookmarkEnd w:id="20"/>
    <w:bookmarkStart w:id="21" w:name="X2a417d1dae25d3474ce9dbe392bf0074f1883eb"/>
    <w:p>
      <w:pPr>
        <w:pStyle w:val="Heading2"/>
      </w:pPr>
      <w:r>
        <w:t xml:space="preserve">1. Introduction: The Significance of Diplomat Presence in Senegal Dakar</w:t>
      </w:r>
    </w:p>
    <w:p>
      <w:pPr>
        <w:pStyle w:val="FirstParagraph"/>
      </w:pPr>
      <w:r>
        <w:t xml:space="preserve">Singapore, Geneva, and New York are conventional diplomatic centers, but Senegal Dakar has emerged as a crucial nexus for Africa's diplomatic landscape. As the capital of a nation frequently cited as one of West Africa’s most stable democracies and a key advocate for peace initiatives (e.g., within the G5 Sahel), Dakar is not merely a location but an active participant in shaping continental and global discourse. The presence of over 70 foreign embassies, regional organizations like ECOWAS Secretariat, and the African Union’s Permanent Mission underscores Dakar’s status as a vital diplomatic ecosystem. This Research Proposal asserts that effective diplomacy in Senegal Dakar requires nuanced understanding beyond standard protocol – it demands recognition of local cultural dynamics, historical context (including France-Senegal bilateral relations), and current priorities like climate resilience and migration management. The term</w:t>
      </w:r>
      <w:r>
        <w:t xml:space="preserve"> </w:t>
      </w:r>
      <w:r>
        <w:rPr>
          <w:bCs/>
          <w:b/>
        </w:rPr>
        <w:t xml:space="preserve">Diplomat</w:t>
      </w:r>
      <w:r>
        <w:t xml:space="preserve"> </w:t>
      </w:r>
      <w:r>
        <w:t xml:space="preserve">here refers not just to embassy personnel but to the entire spectrum of diplomatic actors whose actions influence Senegal's international standing. This study positions Dakar as the critical case for analyzing how diplomacy operates at the intersection of local reality and global strategy.</w:t>
      </w:r>
    </w:p>
    <w:bookmarkEnd w:id="21"/>
    <w:bookmarkStart w:id="22" w:name="literature-review-research-gap"/>
    <w:p>
      <w:pPr>
        <w:pStyle w:val="Heading2"/>
      </w:pPr>
      <w:r>
        <w:t xml:space="preserve">2. Literature Review &amp; Research Gap</w:t>
      </w:r>
    </w:p>
    <w:p>
      <w:pPr>
        <w:pStyle w:val="FirstParagraph"/>
      </w:pPr>
      <w:r>
        <w:t xml:space="preserve">Existing scholarship on diplomacy often focuses on high-level negotiations or historical diplomatic relations (e.g., post-colonial state formation in West Africa). While valuable, these studies frequently overlook the granular, day-to-day practices of diplomats operating within a specific urban context like Dakar. Recent works by scholars like Sall (2021) discuss Senegal’s foreign policy rhetoric but neglect empirical data on diplomatic implementation. Similarly, urban diplomacy literature (e.g., Miraftab &amp; Zandvliet, 2018) tends to examine cities in the Global North or focus on economic development rather than the complex cultural and political navigation required in Dakar. The critical gap this Research Proposal fills is an empirical investigation into *how* diplomats actually function within Senegal Dakar – their communication channels with local government (e.g., Ministry of Foreign Affairs, Mayor of Dakar), their understanding of community-level challenges, and how they adapt strategies to engage effectively with a society characterized by strong Islamic traditions and dynamic civil society. This research moves beyond abstract theory to ground diplomacy in the lived reality of Senegal Dakar.</w:t>
      </w:r>
    </w:p>
    <w:bookmarkEnd w:id="22"/>
    <w:bookmarkStart w:id="23" w:name="research-objectives-questions"/>
    <w:p>
      <w:pPr>
        <w:pStyle w:val="Heading2"/>
      </w:pPr>
      <w:r>
        <w:t xml:space="preserve">3. Research Objectives &amp; Questions</w:t>
      </w:r>
    </w:p>
    <w:p>
      <w:pPr>
        <w:pStyle w:val="FirstParagraph"/>
      </w:pPr>
      <w:r>
        <w:t xml:space="preserve">The primary aim of this Research Proposal is to map, analyze, and propose improvements for diplomatic practices within Senegal Dakar. Specific objectives include:</w:t>
      </w:r>
    </w:p>
    <w:p>
      <w:pPr>
        <w:numPr>
          <w:ilvl w:val="0"/>
          <w:numId w:val="1001"/>
        </w:numPr>
        <w:pStyle w:val="Compact"/>
      </w:pPr>
      <w:r>
        <w:t xml:space="preserve">To identify the key challenges faced by diplomats in navigating Senegalese bureaucracy and cultural norms.</w:t>
      </w:r>
    </w:p>
    <w:p>
      <w:pPr>
        <w:numPr>
          <w:ilvl w:val="0"/>
          <w:numId w:val="1001"/>
        </w:numPr>
        <w:pStyle w:val="Compact"/>
      </w:pPr>
      <w:r>
        <w:t xml:space="preserve">To evaluate the effectiveness of current diplomatic engagement models (e.g., public diplomacy, policy dialogue) in achieving mutual goals with Senegal.</w:t>
      </w:r>
    </w:p>
    <w:p>
      <w:pPr>
        <w:numPr>
          <w:ilvl w:val="0"/>
          <w:numId w:val="1001"/>
        </w:numPr>
        <w:pStyle w:val="Compact"/>
      </w:pPr>
      <w:r>
        <w:t xml:space="preserve">To assess how diaspora networks and local NGOs influence diplomatic outreach in Dakar.</w:t>
      </w:r>
    </w:p>
    <w:p>
      <w:pPr>
        <w:numPr>
          <w:ilvl w:val="0"/>
          <w:numId w:val="1001"/>
        </w:numPr>
        <w:pStyle w:val="Compact"/>
      </w:pPr>
      <w:r>
        <w:t xml:space="preserve">To develop a practical framework for enhancing Diplomat capacity building specifically relevant to the Dakar context.</w:t>
      </w:r>
    </w:p>
    <w:p>
      <w:pPr>
        <w:pStyle w:val="FirstParagraph"/>
      </w:pPr>
      <w:r>
        <w:t xml:space="preserve">Guiding research questions are: How do diplomats in Senegal Dakar interpret and respond to local priorities such as youth employment or climate adaptation? To what extent does cultural sensitivity impact diplomatic outcomes? What institutional barriers exist within Senegal's diplomatic framework that hinder efficient cooperation?</w:t>
      </w:r>
    </w:p>
    <w:bookmarkEnd w:id="23"/>
    <w:bookmarkStart w:id="24" w:name="methodology"/>
    <w:p>
      <w:pPr>
        <w:pStyle w:val="Heading2"/>
      </w:pPr>
      <w:r>
        <w:t xml:space="preserve">4. Methodology</w:t>
      </w:r>
    </w:p>
    <w:p>
      <w:pPr>
        <w:pStyle w:val="FirstParagraph"/>
      </w:pPr>
      <w:r>
        <w:t xml:space="preserve">This qualitative study will utilize a multi-method approach tailored for the Dakar environment:</w:t>
      </w:r>
    </w:p>
    <w:p>
      <w:pPr>
        <w:numPr>
          <w:ilvl w:val="0"/>
          <w:numId w:val="1002"/>
        </w:numPr>
        <w:pStyle w:val="Compact"/>
      </w:pPr>
      <w:r>
        <w:rPr>
          <w:bCs/>
          <w:b/>
        </w:rPr>
        <w:t xml:space="preserve">Participant Observation:</w:t>
      </w:r>
      <w:r>
        <w:t xml:space="preserve"> </w:t>
      </w:r>
      <w:r>
        <w:t xml:space="preserve">Conducting fieldwork at key diplomatic sites (e.g., embassies, ECOWAS headquarters, local government offices) to document informal interactions and decision-making processes.</w:t>
      </w:r>
    </w:p>
    <w:p>
      <w:pPr>
        <w:numPr>
          <w:ilvl w:val="0"/>
          <w:numId w:val="1002"/>
        </w:numPr>
        <w:pStyle w:val="Compact"/>
      </w:pPr>
      <w:r>
        <w:rPr>
          <w:bCs/>
          <w:b/>
        </w:rPr>
        <w:t xml:space="preserve">Semi-Structured Interviews:</w:t>
      </w:r>
      <w:r>
        <w:t xml:space="preserve"> </w:t>
      </w:r>
      <w:r>
        <w:t xml:space="preserve">Targeting 40+ participants: diplomats from 15 key missions (EU, US, China, France), Senegalese Ministry of Foreign Affairs officials, civil society leaders (e.g., from Fondation Biodiversité et Développement), and representatives of diaspora associations based in Dakar.</w:t>
      </w:r>
    </w:p>
    <w:p>
      <w:pPr>
        <w:numPr>
          <w:ilvl w:val="0"/>
          <w:numId w:val="1002"/>
        </w:numPr>
        <w:pStyle w:val="Compact"/>
      </w:pPr>
      <w:r>
        <w:rPr>
          <w:bCs/>
          <w:b/>
        </w:rPr>
        <w:t xml:space="preserve">Document Analysis:</w:t>
      </w:r>
      <w:r>
        <w:t xml:space="preserve"> </w:t>
      </w:r>
      <w:r>
        <w:t xml:space="preserve">Reviewing diplomatic communiqués, policy briefs from Senegalese institutions, and reports from regional organizations operating in Dakar (e.g., UNDP Senegal).</w:t>
      </w:r>
    </w:p>
    <w:p>
      <w:pPr>
        <w:pStyle w:val="FirstParagraph"/>
      </w:pPr>
      <w:r>
        <w:t xml:space="preserve">Data collection will occur over 12 months across key periods: the lead-up to major events like the AU Summit or COP27 follow-ups. Ethical considerations are paramount; all participants will provide informed consent, and cultural protocols in Dakar (e.g., respecting local customs during interviews) will guide methodology.</w:t>
      </w:r>
    </w:p>
    <w:bookmarkEnd w:id="24"/>
    <w:bookmarkStart w:id="25" w:name="X03ccb77dc96fe43af97672a31eba94dd5f08f40"/>
    <w:p>
      <w:pPr>
        <w:pStyle w:val="Heading2"/>
      </w:pPr>
      <w:r>
        <w:t xml:space="preserve">5. Expected Contribution &amp; Relevance to Senegal Dakar</w:t>
      </w:r>
    </w:p>
    <w:p>
      <w:pPr>
        <w:pStyle w:val="FirstParagraph"/>
      </w:pPr>
      <w:r>
        <w:t xml:space="preserve">This Research Proposal directly serves Senegal Dakar's strategic interests. The findings will provide empirical evidence to inform the Ministry of Foreign Affairs’ training programs for its own diplomats and for foreign missions seeking deeper integration into local structures. By documenting best practices and common pitfalls, this study offers a tool to enhance diplomatic outcomes on issues central to Senegal – from advancing the "Africa We Want" Agenda at AU forums to addressing regional migration flows managed through ECOWAS channels in Dakar. Crucially, it moves beyond describing *what* diplomats do in Senegal Dakar towards explaining *how* and *why* their strategies succeed or fail within this specific context. The proposed framework will be co-developed with Senegalese stakeholders, ensuring its practical applicability. This Research Proposal thus positions Dakar not just as a location of diplomacy but as a dynamic laboratory for innovative diplomatic practice relevant to the entire continent.</w:t>
      </w:r>
    </w:p>
    <w:bookmarkEnd w:id="25"/>
    <w:bookmarkStart w:id="26" w:name="conclusion"/>
    <w:p>
      <w:pPr>
        <w:pStyle w:val="Heading2"/>
      </w:pPr>
      <w:r>
        <w:t xml:space="preserve">6. Conclusion</w:t>
      </w:r>
    </w:p>
    <w:p>
      <w:pPr>
        <w:pStyle w:val="FirstParagraph"/>
      </w:pPr>
      <w:r>
        <w:t xml:space="preserve">The complexity of modern international relations demands deep contextual understanding, especially within pivotal hubs like Senegal Dakar. This Research Proposal argues that effective diplomatic engagement cannot be generic; it must be rooted in the realities of the city and nation where diplomacy is practiced daily. By focusing on the operational world of the</w:t>
      </w:r>
      <w:r>
        <w:t xml:space="preserve"> </w:t>
      </w:r>
      <w:r>
        <w:rPr>
          <w:bCs/>
          <w:b/>
        </w:rPr>
        <w:t xml:space="preserve">Diplomat</w:t>
      </w:r>
      <w:r>
        <w:t xml:space="preserve"> </w:t>
      </w:r>
      <w:r>
        <w:t xml:space="preserve">within Senegal Dakar, this study promises tangible insights to strengthen bilateral and multilateral ties, support Senegal’s diplomatic leadership, and foster more meaningful collaboration across Africa. The findings will be disseminated through academic publications (e.g., *African Affairs*), policy briefs for the Senegalese government and foreign ministries in Dakar, and a public seminar hosted by the Institut de Hautes Études Internationales et du Développement (IHEID) in Dakar. Investing in this understanding of Diplomat dynamics is an investment in Senegal's continued role as a catalyst for peace, stability, and development from its capital city –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Dynamics in Senegal Dakar</dc:title>
  <dc:creator/>
  <dc:language>en</dc:language>
  <cp:keywords/>
  <dcterms:created xsi:type="dcterms:W3CDTF">2025-12-10T01:50:10Z</dcterms:created>
  <dcterms:modified xsi:type="dcterms:W3CDTF">2025-12-10T01:50:10Z</dcterms:modified>
</cp:coreProperties>
</file>

<file path=docProps/custom.xml><?xml version="1.0" encoding="utf-8"?>
<Properties xmlns="http://schemas.openxmlformats.org/officeDocument/2006/custom-properties" xmlns:vt="http://schemas.openxmlformats.org/officeDocument/2006/docPropsVTypes"/>
</file>