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519c668c16a4bfd1e21e1ace2010c04465e7a77"/>
    <w:p>
      <w:pPr>
        <w:pStyle w:val="Heading1"/>
      </w:pPr>
      <w:r>
        <w:t xml:space="preserve">Research Proposal: The Evolving Role of Diplomats in South Africa Cape Town</w:t>
      </w:r>
    </w:p>
    <w:bookmarkStart w:id="20" w:name="introduction"/>
    <w:p>
      <w:pPr>
        <w:pStyle w:val="Heading2"/>
      </w:pPr>
      <w:r>
        <w:t xml:space="preserve">1. Introduction</w:t>
      </w:r>
    </w:p>
    <w:p>
      <w:pPr>
        <w:pStyle w:val="FirstParagraph"/>
      </w:pPr>
      <w:r>
        <w:t xml:space="preserve">The global landscape of international relations has undergone profound transformation, necessitating a re-examination of diplomatic practices in emerging economies. This</w:t>
      </w:r>
      <w:r>
        <w:t xml:space="preserve"> </w:t>
      </w:r>
      <w:r>
        <w:rPr>
          <w:bCs/>
          <w:b/>
        </w:rPr>
        <w:t xml:space="preserve">Research Proposal</w:t>
      </w:r>
      <w:r>
        <w:t xml:space="preserve"> </w:t>
      </w:r>
      <w:r>
        <w:t xml:space="preserve">focuses on the critical role of the modern</w:t>
      </w:r>
      <w:r>
        <w:t xml:space="preserve"> </w:t>
      </w:r>
      <w:r>
        <w:rPr>
          <w:bCs/>
          <w:b/>
        </w:rPr>
        <w:t xml:space="preserve">Diplomat</w:t>
      </w:r>
      <w:r>
        <w:t xml:space="preserve"> </w:t>
      </w:r>
      <w:r>
        <w:t xml:space="preserve">within the unique geopolitical and socio-economic context of</w:t>
      </w:r>
      <w:r>
        <w:t xml:space="preserve"> </w:t>
      </w:r>
      <w:r>
        <w:rPr>
          <w:bCs/>
          <w:b/>
        </w:rPr>
        <w:t xml:space="preserve">South Africa Cape Town</w:t>
      </w:r>
      <w:r>
        <w:t xml:space="preserve">. As South Africa's legislative capital and a strategic hub for international engagement in Southern Africa, Cape Town presents an unparalleled case study for analyzing diplomatic evolution. The city hosts over 70 foreign missions, including embassies and consulates, making it a vital node for regional diplomacy. This research addresses the urgent need to understand how contemporary</w:t>
      </w:r>
      <w:r>
        <w:t xml:space="preserve"> </w:t>
      </w:r>
      <w:r>
        <w:rPr>
          <w:bCs/>
          <w:b/>
        </w:rPr>
        <w:t xml:space="preserve">Diplomat</w:t>
      </w:r>
      <w:r>
        <w:t xml:space="preserve"> </w:t>
      </w:r>
      <w:r>
        <w:t xml:space="preserve">professionals navigate complex challenges—from climate diplomacy to trade negotiations—within Cape Town's distinct multicultural and post-apartheid environment.</w:t>
      </w:r>
    </w:p>
    <w:bookmarkEnd w:id="20"/>
    <w:bookmarkStart w:id="21" w:name="Xedc83413eee75176c13128ea0967b550145bf73"/>
    <w:p>
      <w:pPr>
        <w:pStyle w:val="Heading2"/>
      </w:pPr>
      <w:r>
        <w:t xml:space="preserve">2. Contextual Significance: South Africa Cape Town as a Diplomatic Nexus</w:t>
      </w:r>
    </w:p>
    <w:p>
      <w:pPr>
        <w:pStyle w:val="FirstParagraph"/>
      </w:pPr>
      <w:r>
        <w:t xml:space="preserve">Cape Town's significance extends beyond its status as a tourist destination; it serves as South Africa's primary diplomatic hub outside Pretoria. The city's strategic location at the southern tip of Africa positions it as a gateway for international engagement with the African continent and global powers. Following South Africa’s democratic transition, Cape Town has emerged as a focal point for multilateral dialogues on trade (e.g., AfCFTA implementation), climate action (hosting COP17 in 2011), and development partnerships. However, this elevated status brings challenges: diplomats must reconcile historical tensions with contemporary demands for equitable global governance. The</w:t>
      </w:r>
      <w:r>
        <w:t xml:space="preserve"> </w:t>
      </w:r>
      <w:r>
        <w:rPr>
          <w:bCs/>
          <w:b/>
        </w:rPr>
        <w:t xml:space="preserve">Research Proposal</w:t>
      </w:r>
      <w:r>
        <w:t xml:space="preserve"> </w:t>
      </w:r>
      <w:r>
        <w:t xml:space="preserve">contends that understanding the</w:t>
      </w:r>
      <w:r>
        <w:t xml:space="preserve"> </w:t>
      </w:r>
      <w:r>
        <w:rPr>
          <w:bCs/>
          <w:b/>
        </w:rPr>
        <w:t xml:space="preserve">Diplomat</w:t>
      </w:r>
      <w:r>
        <w:t xml:space="preserve">'s operational dynamics in Cape Town is essential for strengthening South Africa's role as a bridge between the Global North and South.</w:t>
      </w:r>
    </w:p>
    <w:bookmarkEnd w:id="21"/>
    <w:bookmarkStart w:id="22" w:name="X88d5fdf683d371d47cca5f88c52b2d2fbf77015"/>
    <w:p>
      <w:pPr>
        <w:pStyle w:val="Heading2"/>
      </w:pPr>
      <w:r>
        <w:t xml:space="preserve">3. Literature Review: Gaps in Current Diplomatic Scholarship</w:t>
      </w:r>
    </w:p>
    <w:p>
      <w:pPr>
        <w:pStyle w:val="FirstParagraph"/>
      </w:pPr>
      <w:r>
        <w:t xml:space="preserve">Existing scholarship on diplomacy predominantly centers on Western capitals (e.g., Washington, London) or conflict zones, neglecting post-colonial urban environments like Cape Town. While studies by scholars such as Nye (2011) emphasize "soft power" in diplomacy, and O’Donnell (2020) examines Africa's diplomatic agency, none comprehensively analyze how</w:t>
      </w:r>
      <w:r>
        <w:t xml:space="preserve"> </w:t>
      </w:r>
      <w:r>
        <w:rPr>
          <w:bCs/>
          <w:b/>
        </w:rPr>
        <w:t xml:space="preserve">Diplomat</w:t>
      </w:r>
      <w:r>
        <w:t xml:space="preserve"> </w:t>
      </w:r>
      <w:r>
        <w:t xml:space="preserve">practices adapt to South Africa’s specific socio-legal framework. Crucially, research on Cape Town’s diplomatic corps remains fragmented—often confined to tourism or security studies rather than systematic analysis of diplomatic efficacy. This proposal addresses this gap by situating the</w:t>
      </w:r>
      <w:r>
        <w:t xml:space="preserve"> </w:t>
      </w:r>
      <w:r>
        <w:rPr>
          <w:bCs/>
          <w:b/>
        </w:rPr>
        <w:t xml:space="preserve">Diplomat</w:t>
      </w:r>
      <w:r>
        <w:t xml:space="preserve"> </w:t>
      </w:r>
      <w:r>
        <w:t xml:space="preserve">within Cape Town's unique matrix of historical legacy (e.g., apartheid-era institutional structures), economic disparities, and climate vulnerability. The study will integrate theories from African International Relations (AIR) with urban diplomacy frameworks to develop a context-specific model for diplomatic engagement in</w:t>
      </w:r>
      <w:r>
        <w:t xml:space="preserve"> </w:t>
      </w:r>
      <w:r>
        <w:rPr>
          <w:bCs/>
          <w:b/>
        </w:rPr>
        <w:t xml:space="preserve">South Africa Cape Town</w:t>
      </w:r>
      <w:r>
        <w:t xml:space="preserve">.</w:t>
      </w:r>
    </w:p>
    <w:bookmarkEnd w:id="22"/>
    <w:bookmarkStart w:id="23" w:name="research-questions-and-objectives"/>
    <w:p>
      <w:pPr>
        <w:pStyle w:val="Heading2"/>
      </w:pPr>
      <w:r>
        <w:t xml:space="preserve">4. Research Questions and Objectives</w:t>
      </w:r>
    </w:p>
    <w:p>
      <w:pPr>
        <w:pStyle w:val="FirstParagraph"/>
      </w:pPr>
      <w:r>
        <w:t xml:space="preserve">This</w:t>
      </w:r>
      <w:r>
        <w:t xml:space="preserve"> </w:t>
      </w:r>
      <w:r>
        <w:rPr>
          <w:bCs/>
          <w:b/>
        </w:rPr>
        <w:t xml:space="preserve">Research Proposal</w:t>
      </w:r>
      <w:r>
        <w:t xml:space="preserve"> </w:t>
      </w:r>
      <w:r>
        <w:t xml:space="preserve">is guided by three core questions:</w:t>
      </w:r>
    </w:p>
    <w:p>
      <w:pPr>
        <w:numPr>
          <w:ilvl w:val="0"/>
          <w:numId w:val="1001"/>
        </w:numPr>
        <w:pStyle w:val="Compact"/>
      </w:pPr>
      <w:r>
        <w:rPr>
          <w:iCs/>
          <w:i/>
        </w:rPr>
        <w:t xml:space="preserve">How do diplomats operating from Cape Town navigate the tension between South Africa’s historical narrative and its aspirations as a global leader?</w:t>
      </w:r>
    </w:p>
    <w:p>
      <w:pPr>
        <w:numPr>
          <w:ilvl w:val="0"/>
          <w:numId w:val="1001"/>
        </w:numPr>
        <w:pStyle w:val="Compact"/>
      </w:pPr>
      <w:r>
        <w:rPr>
          <w:iCs/>
          <w:i/>
        </w:rPr>
        <w:t xml:space="preserve">To what extent does Cape Town's urban ecosystem (including civil society, NGOs, and informal economies) shape diplomatic outcomes?</w:t>
      </w:r>
    </w:p>
    <w:p>
      <w:pPr>
        <w:numPr>
          <w:ilvl w:val="0"/>
          <w:numId w:val="1001"/>
        </w:numPr>
        <w:pStyle w:val="Compact"/>
      </w:pPr>
      <w:r>
        <w:rPr>
          <w:iCs/>
          <w:i/>
        </w:rPr>
        <w:t xml:space="preserve">What innovative practices are emerging among diplomats to address transnational challenges like climate migration or digital trade in the South Africa Cape Town context?</w:t>
      </w:r>
    </w:p>
    <w:p>
      <w:pPr>
        <w:pStyle w:val="FirstParagraph"/>
      </w:pPr>
      <w:r>
        <w:t xml:space="preserve">The primary objectives are: (1) To map the institutional and cultural barriers faced by diplomats in Cape Town; (2) To develop a framework for "contextual diplomacy" applicable to Global South cities; and (3) To produce actionable policy recommendations for the South African Department of International Relations and Cooperation.</w:t>
      </w:r>
    </w:p>
    <w:bookmarkEnd w:id="23"/>
    <w:bookmarkStart w:id="24" w:name="methodology-multimodal-approach"/>
    <w:p>
      <w:pPr>
        <w:pStyle w:val="Heading2"/>
      </w:pPr>
      <w:r>
        <w:t xml:space="preserve">5. Methodology: Multimodal Approach</w:t>
      </w:r>
    </w:p>
    <w:p>
      <w:pPr>
        <w:pStyle w:val="FirstParagraph"/>
      </w:pPr>
      <w:r>
        <w:t xml:space="preserve">This project employs a mixed-methods design over 18 months:</w:t>
      </w:r>
    </w:p>
    <w:p>
      <w:pPr>
        <w:numPr>
          <w:ilvl w:val="0"/>
          <w:numId w:val="1002"/>
        </w:numPr>
        <w:pStyle w:val="Compact"/>
      </w:pPr>
      <w:r>
        <w:t xml:space="preserve">Qualitative:** In-depth interviews with 40+ diplomats from key missions (EU, China, Brazil, USA) and South African foreign ministry officials.</w:t>
      </w:r>
    </w:p>
    <w:p>
      <w:pPr>
        <w:numPr>
          <w:ilvl w:val="0"/>
          <w:numId w:val="1002"/>
        </w:numPr>
        <w:pStyle w:val="Compact"/>
      </w:pPr>
      <w:r>
        <w:t xml:space="preserve">Fieldwork:** Ethnographic observation of diplomatic events (e.g., Cape Town International Trade Fair) and community dialogues in townships like Khayelitsha to capture on-ground interactions.</w:t>
      </w:r>
    </w:p>
    <w:p>
      <w:pPr>
        <w:numPr>
          <w:ilvl w:val="0"/>
          <w:numId w:val="1002"/>
        </w:numPr>
        <w:pStyle w:val="Compact"/>
      </w:pPr>
      <w:r>
        <w:t xml:space="preserve">Document Analysis:** Review of diplomatic reports, bilateral agreements, and policy papers from South Africa’s Foreign Ministry archives.</w:t>
      </w:r>
    </w:p>
    <w:p>
      <w:pPr>
        <w:numPr>
          <w:ilvl w:val="0"/>
          <w:numId w:val="1002"/>
        </w:numPr>
        <w:pStyle w:val="Compact"/>
      </w:pPr>
      <w:r>
        <w:t xml:space="preserve">Stakeholder Workshops:** Co-creation sessions with Cape Town’s municipal government and NGOs (e.g., Institute for Security Studies) to validate findings.</w:t>
      </w:r>
    </w:p>
    <w:p>
      <w:pPr>
        <w:pStyle w:val="FirstParagraph"/>
      </w:pPr>
      <w:r>
        <w:t xml:space="preserve">The research will prioritize participatory methods, ensuring that insights from South African civil society—often excluded from diplomatic discourse—inform the analysis. All data collection in</w:t>
      </w:r>
      <w:r>
        <w:t xml:space="preserve"> </w:t>
      </w:r>
      <w:r>
        <w:rPr>
          <w:bCs/>
          <w:b/>
        </w:rPr>
        <w:t xml:space="preserve">South Africa Cape Town</w:t>
      </w:r>
      <w:r>
        <w:t xml:space="preserve"> </w:t>
      </w:r>
      <w:r>
        <w:t xml:space="preserve">will adhere to ethical guidelines approved by the University of Cape Town’s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contributions:</w:t>
      </w:r>
    </w:p>
    <w:p>
      <w:pPr>
        <w:numPr>
          <w:ilvl w:val="0"/>
          <w:numId w:val="1003"/>
        </w:numPr>
        <w:pStyle w:val="Compact"/>
      </w:pPr>
      <w:r>
        <w:t xml:space="preserve">Theoretical:** A novel "Urban Diplomacy Framework" tailored to post-apartheid African cities, challenging Eurocentric diplomatic models.</w:t>
      </w:r>
    </w:p>
    <w:p>
      <w:pPr>
        <w:numPr>
          <w:ilvl w:val="0"/>
          <w:numId w:val="1003"/>
        </w:numPr>
        <w:pStyle w:val="Compact"/>
      </w:pPr>
      <w:r>
        <w:t xml:space="preserve">Practical:** An implementation toolkit for diplomats to leverage Cape Town’s assets (e.g., its biannual climate summits) for South Africa’s foreign policy goals.</w:t>
      </w:r>
    </w:p>
    <w:p>
      <w:pPr>
        <w:numPr>
          <w:ilvl w:val="0"/>
          <w:numId w:val="1003"/>
        </w:numPr>
        <w:pStyle w:val="Compact"/>
      </w:pPr>
      <w:r>
        <w:t xml:space="preserve">Social Impact:** Enhanced capacity for local communities in Cape Town to engage with diplomatic processes, fostering inclusive governance.</w:t>
      </w:r>
    </w:p>
    <w:p>
      <w:pPr>
        <w:pStyle w:val="FirstParagraph"/>
      </w:pPr>
      <w:r>
        <w:t xml:space="preserve">By centering the</w:t>
      </w:r>
      <w:r>
        <w:t xml:space="preserve"> </w:t>
      </w:r>
      <w:r>
        <w:rPr>
          <w:bCs/>
          <w:b/>
        </w:rPr>
        <w:t xml:space="preserve">Diplomat</w:t>
      </w:r>
      <w:r>
        <w:t xml:space="preserve">'s lived experience in Cape Town, this study will directly inform South Africa’s National Diplomacy Strategy (2024–2030). Crucially, it positions Cape Town not as a subordinate diplomatic venue but as an innovator—where diplomats co-create solutions for climate-resilient trade corridors or vaccine equity. The findings will be disseminated via policy briefs to the South African government, academic journals (e.g.,</w:t>
      </w:r>
      <w:r>
        <w:t xml:space="preserve"> </w:t>
      </w:r>
      <w:r>
        <w:rPr>
          <w:iCs/>
          <w:i/>
        </w:rPr>
        <w:t xml:space="preserve">Journal of Southern African Studies</w:t>
      </w:r>
      <w:r>
        <w:t xml:space="preserve">), and public forums in Cape Town, ensuring accessibility beyond academia.</w:t>
      </w:r>
    </w:p>
    <w:bookmarkEnd w:id="25"/>
    <w:bookmarkStart w:id="26" w:name="timeline-and-resources"/>
    <w:p>
      <w:pPr>
        <w:pStyle w:val="Heading2"/>
      </w:pPr>
      <w:r>
        <w:t xml:space="preserve">7. Timeline and Resources</w:t>
      </w:r>
    </w:p>
    <w:p>
      <w:pPr>
        <w:pStyle w:val="FirstParagraph"/>
      </w:pPr>
      <w:r>
        <w:t xml:space="preserve">A 15-month timeline includes:</w:t>
      </w:r>
    </w:p>
    <w:p>
      <w:pPr>
        <w:numPr>
          <w:ilvl w:val="0"/>
          <w:numId w:val="1004"/>
        </w:numPr>
        <w:pStyle w:val="Compact"/>
      </w:pPr>
      <w:r>
        <w:rPr>
          <w:bCs/>
          <w:b/>
        </w:rPr>
        <w:t xml:space="preserve">Months 1–3:</w:t>
      </w:r>
      <w:r>
        <w:t xml:space="preserve"> </w:t>
      </w:r>
      <w:r>
        <w:t xml:space="preserve">Literature review and ethical approvals</w:t>
      </w:r>
    </w:p>
    <w:p>
      <w:pPr>
        <w:numPr>
          <w:ilvl w:val="0"/>
          <w:numId w:val="1004"/>
        </w:numPr>
        <w:pStyle w:val="Compact"/>
      </w:pPr>
      <w:r>
        <w:rPr>
          <w:bCs/>
          <w:b/>
        </w:rPr>
        <w:t xml:space="preserve">Months 4–9:</w:t>
      </w:r>
      <w:r>
        <w:t xml:space="preserve"> </w:t>
      </w:r>
      <w:r>
        <w:t xml:space="preserve">Fieldwork in Cape Town (interviews, workshops)</w:t>
      </w:r>
    </w:p>
    <w:p>
      <w:pPr>
        <w:numPr>
          <w:ilvl w:val="0"/>
          <w:numId w:val="1004"/>
        </w:numPr>
        <w:pStyle w:val="Compact"/>
      </w:pPr>
      <w:r>
        <w:rPr>
          <w:bCs/>
          <w:b/>
        </w:rPr>
        <w:t xml:space="preserve">Months 10–12:</w:t>
      </w:r>
      <w:r>
        <w:t xml:space="preserve"> </w:t>
      </w:r>
      <w:r>
        <w:t xml:space="preserve">Data analysis and framework development</w:t>
      </w:r>
    </w:p>
    <w:p>
      <w:pPr>
        <w:numPr>
          <w:ilvl w:val="0"/>
          <w:numId w:val="1004"/>
        </w:numPr>
        <w:pStyle w:val="Compact"/>
      </w:pPr>
      <w:r>
        <w:rPr>
          <w:bCs/>
          <w:b/>
        </w:rPr>
        <w:t xml:space="preserve">Months 13–15:</w:t>
      </w:r>
      <w:r>
        <w:t xml:space="preserve"> </w:t>
      </w:r>
      <w:r>
        <w:t xml:space="preserve">Policy drafting and stakeholder validation</w:t>
      </w:r>
    </w:p>
    <w:p>
      <w:pPr>
        <w:pStyle w:val="FirstParagraph"/>
      </w:pPr>
      <w:r>
        <w:t xml:space="preserve">The project requires a team of three researchers (including a local Cape Town-based lead) and funding for travel, transcription services, and community engagement. Partnerships with the University of Cape Town’s Africa Centre for Strategic Studies will provide critical local access.</w:t>
      </w:r>
    </w:p>
    <w:bookmarkEnd w:id="26"/>
    <w:bookmarkStart w:id="27" w:name="conclusion"/>
    <w:p>
      <w:pPr>
        <w:pStyle w:val="Heading2"/>
      </w:pPr>
      <w:r>
        <w:t xml:space="preserve">8. Conclusion</w:t>
      </w:r>
    </w:p>
    <w:p>
      <w:pPr>
        <w:pStyle w:val="FirstParagraph"/>
      </w:pPr>
      <w:r>
        <w:t xml:space="preserve">In an era where global challenges demand localized diplomatic innovation, this</w:t>
      </w:r>
      <w:r>
        <w:t xml:space="preserve"> </w:t>
      </w:r>
      <w:r>
        <w:rPr>
          <w:bCs/>
          <w:b/>
        </w:rPr>
        <w:t xml:space="preserve">Research Proposal</w:t>
      </w:r>
      <w:r>
        <w:t xml:space="preserve"> </w:t>
      </w:r>
      <w:r>
        <w:t xml:space="preserve">argues that the city of Cape Town is not merely a location but a catalyst for reimagining diplomacy. By embedding the contemporary</w:t>
      </w:r>
      <w:r>
        <w:t xml:space="preserve"> </w:t>
      </w:r>
      <w:r>
        <w:rPr>
          <w:bCs/>
          <w:b/>
        </w:rPr>
        <w:t xml:space="preserve">Diplomat</w:t>
      </w:r>
      <w:r>
        <w:t xml:space="preserve"> </w:t>
      </w:r>
      <w:r>
        <w:t xml:space="preserve">within South Africa’s complex social fabric—from the vineyards of Stellenbosch to the streets of Langa—the study transcends theoretical abstraction to deliver tangible insights. This work will establish Cape Town as a benchmark for diplomatic practice in emerging economies, proving that effective diplomacy is forged not in isolated embassies but through deep engagement with urban communities. As South Africa navigates its role as a BRICS leader and climate advocate, understanding the</w:t>
      </w:r>
      <w:r>
        <w:t xml:space="preserve"> </w:t>
      </w:r>
      <w:r>
        <w:rPr>
          <w:bCs/>
          <w:b/>
        </w:rPr>
        <w:t xml:space="preserve">Diplomat</w:t>
      </w:r>
      <w:r>
        <w:t xml:space="preserve">’s evolving practice in</w:t>
      </w:r>
      <w:r>
        <w:t xml:space="preserve"> </w:t>
      </w:r>
      <w:r>
        <w:rPr>
          <w:bCs/>
          <w:b/>
        </w:rPr>
        <w:t xml:space="preserve">South Africa Cape Town</w:t>
      </w:r>
      <w:r>
        <w:t xml:space="preserve"> </w:t>
      </w:r>
      <w:r>
        <w:t xml:space="preserve">is no longer academic—it is imperative for global stability.</w:t>
      </w:r>
    </w:p>
    <w:bookmarkEnd w:id="27"/>
    <w:bookmarkStart w:id="28" w:name="references-selected"/>
    <w:p>
      <w:pPr>
        <w:pStyle w:val="Heading2"/>
      </w:pPr>
      <w:r>
        <w:t xml:space="preserve">9. References (Selected)</w:t>
      </w:r>
    </w:p>
    <w:p>
      <w:pPr>
        <w:pStyle w:val="FirstParagraph"/>
      </w:pPr>
      <w:r>
        <w:t xml:space="preserve">O’Donnell, J. (2020). *Diplomacy in the Global South*. Oxford University Press.</w:t>
      </w:r>
      <w:r>
        <w:br/>
      </w:r>
      <w:r>
        <w:t xml:space="preserve">Nye, J.S. (2011). *The Future of Power*. PublicAffairs.</w:t>
      </w:r>
      <w:r>
        <w:br/>
      </w:r>
      <w:r>
        <w:t xml:space="preserve">South African Department of International Relations and Cooperation. (2023). *National Diplomacy Strategy 2024–2030*.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South Africa Cape Town</dc:title>
  <dc:creator/>
  <dc:language>en</dc:language>
  <cp:keywords/>
  <dcterms:created xsi:type="dcterms:W3CDTF">2025-12-10T11:42:14Z</dcterms:created>
  <dcterms:modified xsi:type="dcterms:W3CDTF">2025-12-10T11:42:14Z</dcterms:modified>
</cp:coreProperties>
</file>

<file path=docProps/custom.xml><?xml version="1.0" encoding="utf-8"?>
<Properties xmlns="http://schemas.openxmlformats.org/officeDocument/2006/custom-properties" xmlns:vt="http://schemas.openxmlformats.org/officeDocument/2006/docPropsVTypes"/>
</file>