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Diplomacy</w:t>
      </w:r>
      <w:r>
        <w:t xml:space="preserve"> </w:t>
      </w:r>
      <w:r>
        <w:t xml:space="preserve">in</w:t>
      </w:r>
      <w:r>
        <w:t xml:space="preserve"> </w:t>
      </w:r>
      <w:r>
        <w:t xml:space="preserve">Spain</w:t>
      </w:r>
      <w:r>
        <w:t xml:space="preserve"> </w:t>
      </w:r>
      <w:r>
        <w:t xml:space="preserve">Madrid</w:t>
      </w:r>
    </w:p>
    <w:bookmarkStart w:id="28" w:name="Xc25114ab4d3ba479d0fb532ab0c4558d0a7557e"/>
    <w:p>
      <w:pPr>
        <w:pStyle w:val="Heading1"/>
      </w:pPr>
      <w:r>
        <w:t xml:space="preserve">Research Proposal: Navigating Modern Diplomacy through the Lens of the Diplomat in Spain Madrid</w:t>
      </w:r>
    </w:p>
    <w:bookmarkStart w:id="20" w:name="abstract"/>
    <w:p>
      <w:pPr>
        <w:pStyle w:val="Heading2"/>
      </w:pPr>
      <w:r>
        <w:t xml:space="preserve">Abstract</w:t>
      </w:r>
    </w:p>
    <w:p>
      <w:pPr>
        <w:pStyle w:val="FirstParagraph"/>
      </w:pPr>
      <w:r>
        <w:t xml:space="preserve">This Research Proposal outlines a comprehensive study examining the evolving role, challenges, and strategic significance of the modern Diplomat operating within Spain Madrid. Focusing specifically on Madrid as the epicenter of Spain's diplomatic apparatus and European Union engagement, this project seeks to analyze how contemporary Diplomat professionals navigate complex geopolitical landscapes, digital transformation, and multilateral frameworks. The research will directly address critical gaps in understanding how diplomats function effectively within Spain's unique position as a key EU member state with global diplomatic reach. This Research Proposal argues that Madrid serves not only as the physical headquarters for Spain's Ministry of Foreign Affairs (MAE) but also as a dynamic laboratory for testing innovative diplomatic approaches relevant to the 21st century. The findings will be crucial for enhancing Spain's soft power, strengthening international partnerships, and informing future diplomatic training within Spain Madrid.</w:t>
      </w:r>
    </w:p>
    <w:bookmarkEnd w:id="20"/>
    <w:bookmarkStart w:id="21" w:name="introduction-and-research-problem"/>
    <w:p>
      <w:pPr>
        <w:pStyle w:val="Heading2"/>
      </w:pPr>
      <w:r>
        <w:t xml:space="preserve">1. Introduction and Research Problem</w:t>
      </w:r>
    </w:p>
    <w:p>
      <w:pPr>
        <w:pStyle w:val="FirstParagraph"/>
      </w:pPr>
      <w:r>
        <w:t xml:space="preserve">Spain Madrid stands as a pivotal node in global diplomacy, hosting the headquarters of the Ministry of Foreign Affairs (MAE), numerous foreign embassies (including major powers like the US, UK, France, Germany), and key international organizations such as the European External Action Service (EEAS) liaison offices. Within this vibrant diplomatic ecosystem, the role of the Diplomat has undergone significant transformation driven by digitalization, shifting global power structures (e.g., US-China competition), climate change imperatives, and the need for rapid crisis response. Despite Madrid's prominence, there is a critical lack of granular research specifically analyzing *how* individual Diplomats within Spain Madrid adapt their practices to these new realities. Existing literature often focuses on state-level foreign policy or historical diplomatic events, neglecting the micro-level operational challenges faced by the Diplomat on the ground in Spain's capital. This Research Proposal addresses this gap directly, positioning Madrid as the essential context for understanding contemporary diplomatic practice.</w:t>
      </w:r>
    </w:p>
    <w:bookmarkEnd w:id="21"/>
    <w:bookmarkStart w:id="22" w:name="literature-review-key-gaps"/>
    <w:p>
      <w:pPr>
        <w:pStyle w:val="Heading2"/>
      </w:pPr>
      <w:r>
        <w:t xml:space="preserve">2. Literature Review (Key Gaps)</w:t>
      </w:r>
    </w:p>
    <w:p>
      <w:pPr>
        <w:pStyle w:val="FirstParagraph"/>
      </w:pPr>
      <w:r>
        <w:t xml:space="preserve">Previous scholarship on diplomacy frequently discusses theoretical frameworks (e.g., smart power, networked diplomacy) or country-specific foreign policy outputs. However, research examining the *daily experiences, decision-making processes, and skill requirements* of the Diplomat *operating within Madrid's unique environment* is scarce. Studies on European diplomacy often center on Brussels' EU institutions rather than national capitals like Spain Madrid. Furthermore, analyses of digital diplomacy rarely move beyond platform adoption metrics to explore how it fundamentally alters the Diplomat's core interpersonal and negotiation skills within Spain's diplomatic community. This Research Proposal fills this critical void by focusing squarely on the professional life of the Diplomat in Spain Madrid, moving beyond macro-level policy to the human and operational level.</w:t>
      </w:r>
    </w:p>
    <w:bookmarkEnd w:id="22"/>
    <w:bookmarkStart w:id="23" w:name="research-objectives"/>
    <w:p>
      <w:pPr>
        <w:pStyle w:val="Heading2"/>
      </w:pPr>
      <w:r>
        <w:t xml:space="preserve">3. Research Objectives</w:t>
      </w:r>
    </w:p>
    <w:p>
      <w:pPr>
        <w:pStyle w:val="FirstParagraph"/>
      </w:pPr>
      <w:r>
        <w:t xml:space="preserve">This specific Research Proposal aims to achieve three core objectives:</w:t>
      </w:r>
    </w:p>
    <w:p>
      <w:pPr>
        <w:numPr>
          <w:ilvl w:val="0"/>
          <w:numId w:val="1001"/>
        </w:numPr>
        <w:pStyle w:val="Compact"/>
      </w:pPr>
      <w:r>
        <w:rPr>
          <w:bCs/>
          <w:b/>
        </w:rPr>
        <w:t xml:space="preserve">Map Modern Diplomatic Practices in Madrid:</w:t>
      </w:r>
      <w:r>
        <w:t xml:space="preserve"> </w:t>
      </w:r>
      <w:r>
        <w:t xml:space="preserve">To systematically document the current toolkit, communication channels (digital and traditional), and primary challenges faced by Spanish diplomats operating from Madrid across key areas (economic diplomacy, climate negotiations, EU relations, crisis management).</w:t>
      </w:r>
    </w:p>
    <w:p>
      <w:pPr>
        <w:numPr>
          <w:ilvl w:val="0"/>
          <w:numId w:val="1001"/>
        </w:numPr>
        <w:pStyle w:val="Compact"/>
      </w:pPr>
      <w:r>
        <w:rPr>
          <w:bCs/>
          <w:b/>
        </w:rPr>
        <w:t xml:space="preserve">Analyze the Impact of Spain's Strategic Position:</w:t>
      </w:r>
      <w:r>
        <w:t xml:space="preserve"> </w:t>
      </w:r>
      <w:r>
        <w:t xml:space="preserve">To assess how Madrid's role as a bridge between Europe, Latin America, Africa (via Ibero-American networks), and North America specifically shapes the Diplomat's priorities and approaches within Spain Madrid.</w:t>
      </w:r>
    </w:p>
    <w:p>
      <w:pPr>
        <w:numPr>
          <w:ilvl w:val="0"/>
          <w:numId w:val="1001"/>
        </w:numPr>
        <w:pStyle w:val="Compact"/>
      </w:pPr>
      <w:r>
        <w:rPr>
          <w:bCs/>
          <w:b/>
        </w:rPr>
        <w:t xml:space="preserve">Identify Future Skill Requirements:</w:t>
      </w:r>
      <w:r>
        <w:t xml:space="preserve"> </w:t>
      </w:r>
      <w:r>
        <w:t xml:space="preserve">To develop evidence-based recommendations for enhancing diplomatic training programs within Spain (e.g., at the Escuela Diplomática in Madrid) to prepare the next generation of Diplomat professionals for future challenges, directly informed by insights gathered in this Research Proposal.</w:t>
      </w:r>
    </w:p>
    <w:bookmarkEnd w:id="23"/>
    <w:bookmarkStart w:id="24" w:name="methodology"/>
    <w:p>
      <w:pPr>
        <w:pStyle w:val="Heading2"/>
      </w:pPr>
      <w:r>
        <w:t xml:space="preserve">4. Methodology</w:t>
      </w:r>
    </w:p>
    <w:p>
      <w:pPr>
        <w:pStyle w:val="FirstParagraph"/>
      </w:pPr>
      <w:r>
        <w:t xml:space="preserve">This interdisciplinary Research Proposal employs a mixed-methods approach tailored to the Spain Madrid context:</w:t>
      </w:r>
    </w:p>
    <w:p>
      <w:pPr>
        <w:numPr>
          <w:ilvl w:val="0"/>
          <w:numId w:val="1002"/>
        </w:numPr>
        <w:pStyle w:val="Compact"/>
      </w:pPr>
      <w:r>
        <w:rPr>
          <w:bCs/>
          <w:b/>
        </w:rPr>
        <w:t xml:space="preserve">Qualitative Case Studies:</w:t>
      </w:r>
      <w:r>
        <w:t xml:space="preserve"> </w:t>
      </w:r>
      <w:r>
        <w:t xml:space="preserve">In-depth, semi-structured interviews with 30+ current and recent Spanish Diplomats stationed in Madrid (from various ranks: Counsellors, Ambassadors' advisors, junior officers), spanning diverse portfolios (trade, EU affairs, consular services).</w:t>
      </w:r>
    </w:p>
    <w:p>
      <w:pPr>
        <w:numPr>
          <w:ilvl w:val="0"/>
          <w:numId w:val="1002"/>
        </w:numPr>
        <w:pStyle w:val="Compact"/>
      </w:pPr>
      <w:r>
        <w:rPr>
          <w:bCs/>
          <w:b/>
        </w:rPr>
        <w:t xml:space="preserve">Document Analysis:</w:t>
      </w:r>
      <w:r>
        <w:t xml:space="preserve"> </w:t>
      </w:r>
      <w:r>
        <w:t xml:space="preserve">Examination of internal MAE reports on digital diplomacy initiatives since 2020 and key diplomatic communications from Spain Madrid during recent crises (e.g., Ukraine conflict response, climate COP negotiations).</w:t>
      </w:r>
    </w:p>
    <w:p>
      <w:pPr>
        <w:numPr>
          <w:ilvl w:val="0"/>
          <w:numId w:val="1002"/>
        </w:numPr>
        <w:pStyle w:val="Compact"/>
      </w:pPr>
      <w:r>
        <w:rPr>
          <w:bCs/>
          <w:b/>
        </w:rPr>
        <w:t xml:space="preserve">Participatory Observation:</w:t>
      </w:r>
      <w:r>
        <w:t xml:space="preserve"> </w:t>
      </w:r>
      <w:r>
        <w:t xml:space="preserve">Limited, ethical observation of specific diplomatic networking events and training sessions organized by the MAE or Madrid-based think tanks (e.g., Real Instituto Elcano) to understand informal dynamics.</w:t>
      </w:r>
    </w:p>
    <w:bookmarkEnd w:id="24"/>
    <w:bookmarkStart w:id="25" w:name="significance-and-expected-contribution"/>
    <w:p>
      <w:pPr>
        <w:pStyle w:val="Heading2"/>
      </w:pPr>
      <w:r>
        <w:t xml:space="preserve">5. Significance and Expected Contribution</w:t>
      </w:r>
    </w:p>
    <w:p>
      <w:pPr>
        <w:pStyle w:val="FirstParagraph"/>
      </w:pPr>
      <w:r>
        <w:t xml:space="preserve">This Research Proposal is significant for several reasons. Firstly, it directly addresses the operational realities of the Diplomat within Spain Madrid, a location crucial for Spain's global standing. Secondly, by grounding analysis in the specific Madrid environment – considering its proximity to EU institutions, its historical ties to Ibero-America via La Gran Vía embassies, and its role as a hub for North African policy – the findings will be highly actionable for Spain's diplomatic corps. Thirdly, the outcomes will provide concrete data to reform diplomatic education within Spain Madrid (e.g., integrating new digital negotiation modules), enhancing Spain's overall diplomatic efficacy. Most importantly, this Research Proposal contributes to a broader scholarly understanding of how diplomacy functions in a major national capital navigating complex multilateral systems and digital disruption – knowledge directly transferable to other global capitals. It elevates the focus from abstract theory to the practical, human element of the Diplomat in action.</w:t>
      </w:r>
    </w:p>
    <w:bookmarkEnd w:id="25"/>
    <w:bookmarkStart w:id="26" w:name="timeline-and-budget-outline"/>
    <w:p>
      <w:pPr>
        <w:pStyle w:val="Heading2"/>
      </w:pPr>
      <w:r>
        <w:t xml:space="preserve">6. Timeline and Budget Outline</w:t>
      </w:r>
    </w:p>
    <w:p>
      <w:pPr>
        <w:pStyle w:val="FirstParagraph"/>
      </w:pPr>
      <w:r>
        <w:t xml:space="preserve">The 18-month project will be conducted under strict adherence to Madrid-based research protocols:</w:t>
      </w:r>
    </w:p>
    <w:p>
      <w:pPr>
        <w:numPr>
          <w:ilvl w:val="0"/>
          <w:numId w:val="1003"/>
        </w:numPr>
        <w:pStyle w:val="Compact"/>
      </w:pPr>
      <w:r>
        <w:rPr>
          <w:bCs/>
          <w:b/>
        </w:rPr>
        <w:t xml:space="preserve">Months 1-3:</w:t>
      </w:r>
      <w:r>
        <w:t xml:space="preserve"> </w:t>
      </w:r>
      <w:r>
        <w:t xml:space="preserve">Finalize methodology, obtain ethical approvals (MAE, University ethics board), recruit interview participants in Spain Madrid.</w:t>
      </w:r>
    </w:p>
    <w:p>
      <w:pPr>
        <w:numPr>
          <w:ilvl w:val="0"/>
          <w:numId w:val="1003"/>
        </w:numPr>
        <w:pStyle w:val="Compact"/>
      </w:pPr>
      <w:r>
        <w:rPr>
          <w:bCs/>
          <w:b/>
        </w:rPr>
        <w:t xml:space="preserve">Months 4-12:</w:t>
      </w:r>
      <w:r>
        <w:t xml:space="preserve"> </w:t>
      </w:r>
      <w:r>
        <w:t xml:space="preserve">Conduct interviews, gather and analyze documentary evidence across key Madrid diplomatic units.</w:t>
      </w:r>
    </w:p>
    <w:p>
      <w:pPr>
        <w:numPr>
          <w:ilvl w:val="0"/>
          <w:numId w:val="1003"/>
        </w:numPr>
        <w:pStyle w:val="Compact"/>
      </w:pPr>
      <w:r>
        <w:rPr>
          <w:bCs/>
          <w:b/>
        </w:rPr>
        <w:t xml:space="preserve">Months 13-15:</w:t>
      </w:r>
      <w:r>
        <w:t xml:space="preserve"> </w:t>
      </w:r>
      <w:r>
        <w:t xml:space="preserve">Data synthesis, draft report with recommendations for MAE training programs in Spain Madrid.</w:t>
      </w:r>
    </w:p>
    <w:p>
      <w:pPr>
        <w:numPr>
          <w:ilvl w:val="0"/>
          <w:numId w:val="1003"/>
        </w:numPr>
        <w:pStyle w:val="Compact"/>
      </w:pPr>
      <w:r>
        <w:rPr>
          <w:bCs/>
          <w:b/>
        </w:rPr>
        <w:t xml:space="preserve">Months 16-18:</w:t>
      </w:r>
      <w:r>
        <w:t xml:space="preserve"> </w:t>
      </w:r>
      <w:r>
        <w:t xml:space="preserve">Finalize academic paper and policy brief, dissemination to MAE leadership and relevant Madrid-based diplomatic institutions.</w:t>
      </w:r>
    </w:p>
    <w:p>
      <w:pPr>
        <w:pStyle w:val="FirstParagraph"/>
      </w:pPr>
      <w:r>
        <w:t xml:space="preserve">Budget will primarily cover researcher time (focusing on Madrid-based fieldwork), translation costs for interview transcripts, and dissemination events hosted in Spain Madrid.</w:t>
      </w:r>
    </w:p>
    <w:bookmarkEnd w:id="26"/>
    <w:bookmarkStart w:id="27" w:name="conclusion"/>
    <w:p>
      <w:pPr>
        <w:pStyle w:val="Heading2"/>
      </w:pPr>
      <w:r>
        <w:t xml:space="preserve">7. Conclusion</w:t>
      </w:r>
    </w:p>
    <w:p>
      <w:pPr>
        <w:pStyle w:val="FirstParagraph"/>
      </w:pPr>
      <w:r>
        <w:t xml:space="preserve">This Research Proposal establishes a vital foundation for understanding the contemporary Diplomat's role within Spain Madrid. By centering the research explicitly on the experiences of diplomats operating from Spain's capital, this project moves beyond generic diplomacy studies to provide actionable insights specific to Madrid's unique geopolitical position and diplomatic infrastructure. The findings will not only inform Spain's own diplomatic strategy but also contribute significantly to global scholarship on modern diplomatic practice. Understanding how the Diplomat navigates today's complex landscape from Madrid is paramount for Spain's future international engagement, making this Research Proposal an essential investment in the country's soft power and strategic interests within the heart of Europe. This research promises to deliver a definitive account of diplomacy as it is practiced by the Diplomat daily, right here in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Diplomacy in Spain Madrid</dc:title>
  <dc:creator/>
  <dc:language>en</dc:language>
  <cp:keywords/>
  <dcterms:created xsi:type="dcterms:W3CDTF">2026-07-23T15:05:05Z</dcterms:created>
  <dcterms:modified xsi:type="dcterms:W3CDTF">2026-07-23T15:05:05Z</dcterms:modified>
</cp:coreProperties>
</file>

<file path=docProps/custom.xml><?xml version="1.0" encoding="utf-8"?>
<Properties xmlns="http://schemas.openxmlformats.org/officeDocument/2006/custom-properties" xmlns:vt="http://schemas.openxmlformats.org/officeDocument/2006/docPropsVTypes"/>
</file>