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Complexities</w:t>
      </w:r>
      <w:r>
        <w:t xml:space="preserve"> </w:t>
      </w:r>
      <w:r>
        <w:t xml:space="preserve">-</w:t>
      </w:r>
      <w:r>
        <w:t xml:space="preserve"> </w:t>
      </w:r>
      <w:r>
        <w:t xml:space="preserve">Diplomat</w:t>
      </w:r>
      <w:r>
        <w:t xml:space="preserve"> </w:t>
      </w:r>
      <w:r>
        <w:t xml:space="preserve">Engagement</w:t>
      </w:r>
      <w:r>
        <w:t xml:space="preserve"> </w:t>
      </w:r>
      <w:r>
        <w:t xml:space="preserve">in</w:t>
      </w:r>
      <w:r>
        <w:t xml:space="preserve"> </w:t>
      </w:r>
      <w:r>
        <w:t xml:space="preserve">Venezuela</w:t>
      </w:r>
      <w:r>
        <w:t xml:space="preserve"> </w:t>
      </w:r>
      <w:r>
        <w:t xml:space="preserve">Caracas</w:t>
      </w:r>
    </w:p>
    <w:bookmarkStart w:id="28" w:name="Xfcc866c727e6c1b623bcaf56c5fc72f3ee340f6"/>
    <w:p>
      <w:pPr>
        <w:pStyle w:val="Heading1"/>
      </w:pPr>
      <w:r>
        <w:t xml:space="preserve">Research Proposal: Navigating Complexities – The Evolving Role and Challenges of the Diplomat in Contemporary Venezuela Caracas</w:t>
      </w:r>
    </w:p>
    <w:bookmarkStart w:id="20" w:name="abstract"/>
    <w:p>
      <w:pPr>
        <w:pStyle w:val="Heading2"/>
      </w:pPr>
      <w:r>
        <w:t xml:space="preserve">Abstract</w:t>
      </w:r>
    </w:p>
    <w:p>
      <w:pPr>
        <w:pStyle w:val="FirstParagraph"/>
      </w:pPr>
      <w:r>
        <w:t xml:space="preserve">This research proposal outlines a critical investigation into the operational dynamics, strategic challenges, and adaptive capacities of diplomatic personnel operating within Venezuela's capital city, Caracas. Focusing on the intricate geopolitical landscape shaped by prolonged political instability, economic crisis, and international sanctions, this study seeks to illuminate the specific context in which the modern Diplomat functions in Venezuela Caracas. Through a mixed-methods approach combining qualitative fieldwork with document analysis, the research aims to generate actionable insights for enhancing diplomatic effectiveness and resilience in one of Latin America's most challenging environments. The findings will directly inform policy development, training protocols, and strategic engagement frameworks for diplomatic missions operating within Venezuela Caracas.</w:t>
      </w:r>
    </w:p>
    <w:bookmarkEnd w:id="20"/>
    <w:bookmarkStart w:id="21" w:name="Xc20093f9729621a4b23340113188f0e1c1dc1d8"/>
    <w:p>
      <w:pPr>
        <w:pStyle w:val="Heading2"/>
      </w:pPr>
      <w:r>
        <w:t xml:space="preserve">1. Introduction: The Imperative of Diplomacy in Venezuela Caracas</w:t>
      </w:r>
    </w:p>
    <w:p>
      <w:pPr>
        <w:pStyle w:val="FirstParagraph"/>
      </w:pPr>
      <w:r>
        <w:t xml:space="preserve">Venezuela, particularly its capital city Caracas, remains a focal point of significant international interest and complex diplomatic engagement. The nation's deep political crisis, severe socioeconomic collapse, and the resulting humanitarian emergency have created an exceptionally volatile environment for any foreign mission. This context renders the role of the Diplomat not merely routine but profoundly critical and fraught with unique challenges. Understanding how embassies, consulates, and international organizations navigate this reality in Venezuela Caracas is paramount for effective global governance, humanitarian assistance coordination, and fostering pathways towards stability. This Research Proposal directly addresses the urgent need to analyze the lived experience of the Diplomat within this specific setting.</w:t>
      </w:r>
    </w:p>
    <w:bookmarkEnd w:id="21"/>
    <w:bookmarkStart w:id="22" w:name="X1219c50f71e6bf5d82c4667aa4e9b34c176c77a"/>
    <w:p>
      <w:pPr>
        <w:pStyle w:val="Heading2"/>
      </w:pPr>
      <w:r>
        <w:t xml:space="preserve">2. Problem Statement: The Uniquely Pressured Diplomatic Environment</w:t>
      </w:r>
    </w:p>
    <w:p>
      <w:pPr>
        <w:pStyle w:val="FirstParagraph"/>
      </w:pPr>
      <w:r>
        <w:t xml:space="preserve">The diplomatic landscape in Venezuela Caracas is characterized by unprecedented pressure points: heightened political tensions between the Maduro government and international actors, severe resource constraints impacting all levels of state function, pervasive insecurity, complex visa and movement restrictions for foreign personnel, and a fragmented civil society. These factors collectively create a setting where standard diplomatic protocols often prove inadequate. The Diplomat operating in Venezuela Caracas faces constant negotiation not only between governments but also within the domestic Venezuelan context, balancing humanitarian imperatives with political realities. Current literature offers fragmented insights into specific aspects (e.g., sanctions impact, humanitarian aid logistics), but lacks an integrated, on-the-ground analysis of the Diplomat's daily operational challenges and adaptive strategies within Caracas itself. This research gap hinders the development of robust diplomatic practices for this critical locus.</w:t>
      </w:r>
    </w:p>
    <w:bookmarkEnd w:id="22"/>
    <w:bookmarkStart w:id="23" w:name="research-objectives"/>
    <w:p>
      <w:pPr>
        <w:pStyle w:val="Heading2"/>
      </w:pPr>
      <w:r>
        <w:t xml:space="preserve">3. Research Objectives</w:t>
      </w:r>
    </w:p>
    <w:p>
      <w:pPr>
        <w:numPr>
          <w:ilvl w:val="0"/>
          <w:numId w:val="1001"/>
        </w:numPr>
        <w:pStyle w:val="Compact"/>
      </w:pPr>
      <w:r>
        <w:t xml:space="preserve">To map and analyze the primary structural, political, and security challenges encountered by foreign Diplomat personnel daily operating within Caracas.</w:t>
      </w:r>
    </w:p>
    <w:p>
      <w:pPr>
        <w:numPr>
          <w:ilvl w:val="0"/>
          <w:numId w:val="1001"/>
        </w:numPr>
        <w:pStyle w:val="Compact"/>
      </w:pPr>
      <w:r>
        <w:t xml:space="preserve">To document the specific communication strategies, relationship-building techniques, and negotiation tactics employed by Diplomats to navigate Venezuela's complex governance structures in Caracas.</w:t>
      </w:r>
    </w:p>
    <w:p>
      <w:pPr>
        <w:numPr>
          <w:ilvl w:val="0"/>
          <w:numId w:val="1001"/>
        </w:numPr>
        <w:pStyle w:val="Compact"/>
      </w:pPr>
      <w:r>
        <w:t xml:space="preserve">To assess the impact of Venezuela's socio-economic crisis (including inflation, scarcity of basic goods, and infrastructure failures) on diplomatic operations within Caracas.</w:t>
      </w:r>
    </w:p>
    <w:p>
      <w:pPr>
        <w:numPr>
          <w:ilvl w:val="0"/>
          <w:numId w:val="1001"/>
        </w:numPr>
        <w:pStyle w:val="Compact"/>
      </w:pPr>
      <w:r>
        <w:t xml:space="preserve">To evaluate the effectiveness and limitations of existing diplomatic protocols and training specifically designed for contexts like Venezuela Caracas.</w:t>
      </w:r>
    </w:p>
    <w:p>
      <w:pPr>
        <w:numPr>
          <w:ilvl w:val="0"/>
          <w:numId w:val="1001"/>
        </w:numPr>
        <w:pStyle w:val="Compact"/>
      </w:pPr>
      <w:r>
        <w:t xml:space="preserve">To develop evidence-based recommendations for enhancing Diplomat resilience, operational efficiency, and ethical engagement within Venezuela's capital city context.</w:t>
      </w:r>
    </w:p>
    <w:bookmarkEnd w:id="23"/>
    <w:bookmarkStart w:id="24" w:name="literature-review"/>
    <w:p>
      <w:pPr>
        <w:pStyle w:val="Heading2"/>
      </w:pPr>
      <w:r>
        <w:t xml:space="preserve">4. Literature Review</w:t>
      </w:r>
    </w:p>
    <w:p>
      <w:pPr>
        <w:pStyle w:val="FirstParagraph"/>
      </w:pPr>
      <w:r>
        <w:t xml:space="preserve">Existing scholarship on Venezuelan diplomacy often centers on high-level state-to-state relations or the impact of sanctions (e.g., work by Blyth, 2019; Kagan, 2021). Studies focusing on the ground-level experience of Diplomats within Venezuela Caracas remain scarce. Research by international organizations like Chatham House (2020) touches upon diplomatic challenges but lacks depth regarding daily operational realities in the capital. Scholarship on Latin American diplomacy (e.g., Berman, 2018) provides useful frameworks but often generalizes across regions, failing to capture Caracas-specific nuances like the concentration of government institutions and civil society organizations within the city's distinct political geography. This research directly addresses this gap by zooming in on Venezuela Caracas as the critical operational hub for diplomacy in Venezuela.</w:t>
      </w:r>
    </w:p>
    <w:bookmarkEnd w:id="24"/>
    <w:bookmarkStart w:id="25" w:name="Xb6537263b663811538f6712c85ea9af6489acb5"/>
    <w:p>
      <w:pPr>
        <w:pStyle w:val="Heading2"/>
      </w:pPr>
      <w:r>
        <w:t xml:space="preserve">5. Methodology: Grounded Analysis in Venezuela Caracas</w:t>
      </w:r>
    </w:p>
    <w:p>
      <w:pPr>
        <w:pStyle w:val="FirstParagraph"/>
      </w:pPr>
      <w:r>
        <w:t xml:space="preserve">This study employs a qualitative, ethnographic approach designed for maximum contextual relevance within Venezuela Caracas:</w:t>
      </w:r>
    </w:p>
    <w:p>
      <w:pPr>
        <w:numPr>
          <w:ilvl w:val="0"/>
          <w:numId w:val="1002"/>
        </w:numPr>
        <w:pStyle w:val="Compact"/>
      </w:pPr>
      <w:r>
        <w:rPr>
          <w:bCs/>
          <w:b/>
        </w:rPr>
        <w:t xml:space="preserve">Participant Observation:</w:t>
      </w:r>
      <w:r>
        <w:t xml:space="preserve"> </w:t>
      </w:r>
      <w:r>
        <w:t xml:space="preserve">Conducting structured observations of Diplomat interactions (where ethically permissible and with access) within diplomatic missions and key engagement points in Caracas (e.g., UN offices, humanitarian coordination hubs).</w:t>
      </w:r>
    </w:p>
    <w:p>
      <w:pPr>
        <w:numPr>
          <w:ilvl w:val="0"/>
          <w:numId w:val="1002"/>
        </w:numPr>
        <w:pStyle w:val="Compact"/>
      </w:pPr>
      <w:r>
        <w:rPr>
          <w:bCs/>
          <w:b/>
        </w:rPr>
        <w:t xml:space="preserve">Semi-Structured Interviews:</w:t>
      </w:r>
      <w:r>
        <w:t xml:space="preserve"> </w:t>
      </w:r>
      <w:r>
        <w:t xml:space="preserve">In-depth interviews with 25-30 current and recently retired Diplomats from diverse nationalities currently or recently stationed in Caracas, focusing on specific challenges and adaptation strategies.</w:t>
      </w:r>
    </w:p>
    <w:p>
      <w:pPr>
        <w:numPr>
          <w:ilvl w:val="0"/>
          <w:numId w:val="1002"/>
        </w:numPr>
        <w:pStyle w:val="Compact"/>
      </w:pPr>
      <w:r>
        <w:rPr>
          <w:bCs/>
          <w:b/>
        </w:rPr>
        <w:t xml:space="preserve">Document Analysis:</w:t>
      </w:r>
      <w:r>
        <w:t xml:space="preserve"> </w:t>
      </w:r>
      <w:r>
        <w:t xml:space="preserve">Review of diplomatic cables (where available and anonymized), internal mission reports, policy briefs related to Venezuela engagement, and official Venezuelan government communications relevant to diplomatic activity in Caracas.</w:t>
      </w:r>
    </w:p>
    <w:p>
      <w:pPr>
        <w:numPr>
          <w:ilvl w:val="0"/>
          <w:numId w:val="1002"/>
        </w:numPr>
        <w:pStyle w:val="Compact"/>
      </w:pPr>
      <w:r>
        <w:rPr>
          <w:bCs/>
          <w:b/>
        </w:rPr>
        <w:t xml:space="preserve">Contextual Mapping:</w:t>
      </w:r>
      <w:r>
        <w:t xml:space="preserve"> </w:t>
      </w:r>
      <w:r>
        <w:t xml:space="preserve">Creating detailed maps of key diplomatic sites, security hotspots, humanitarian access points, and communication channels within Caracas to visualize operational landscapes.</w:t>
      </w:r>
    </w:p>
    <w:p>
      <w:pPr>
        <w:pStyle w:val="FirstParagraph"/>
      </w:pPr>
      <w:r>
        <w:t xml:space="preserve">All data collection will prioritize ethical protocols approved by relevant institutional review boards (IRBs) and be conducted with strict confidentiality assurances for participants. The research will be based in Caracas for a minimum of six months to ensure deep contextual immersion.</w:t>
      </w:r>
    </w:p>
    <w:bookmarkEnd w:id="25"/>
    <w:bookmarkStart w:id="26" w:name="significance-and-expected-outcomes"/>
    <w:p>
      <w:pPr>
        <w:pStyle w:val="Heading2"/>
      </w:pPr>
      <w:r>
        <w:t xml:space="preserve">6. Significance and Expected Outcomes</w:t>
      </w:r>
    </w:p>
    <w:p>
      <w:pPr>
        <w:pStyle w:val="FirstParagraph"/>
      </w:pPr>
      <w:r>
        <w:t xml:space="preserve">The findings of this Research Proposal will yield significant practical value for the international diplomatic community operating in Venezuela Caracas:</w:t>
      </w:r>
    </w:p>
    <w:p>
      <w:pPr>
        <w:numPr>
          <w:ilvl w:val="0"/>
          <w:numId w:val="1003"/>
        </w:numPr>
        <w:pStyle w:val="Compact"/>
      </w:pPr>
      <w:r>
        <w:rPr>
          <w:bCs/>
          <w:b/>
        </w:rPr>
        <w:t xml:space="preserve">Enhanced Diplomatic Training:</w:t>
      </w:r>
      <w:r>
        <w:t xml:space="preserve"> </w:t>
      </w:r>
      <w:r>
        <w:t xml:space="preserve">Development of specific, context-driven modules for pre-deployment training targeting Venezuela Caracas, addressing unique security protocols, communication nuances, and crisis management.</w:t>
      </w:r>
    </w:p>
    <w:p>
      <w:pPr>
        <w:numPr>
          <w:ilvl w:val="0"/>
          <w:numId w:val="1003"/>
        </w:numPr>
        <w:pStyle w:val="Compact"/>
      </w:pPr>
      <w:r>
        <w:rPr>
          <w:bCs/>
          <w:b/>
        </w:rPr>
        <w:t xml:space="preserve">Improved Operational Resilience:</w:t>
      </w:r>
      <w:r>
        <w:t xml:space="preserve"> </w:t>
      </w:r>
      <w:r>
        <w:t xml:space="preserve">Strategies for Diplomats to better manage stress, navigate bureaucratic hurdles within the Venezuelan state apparatus in Caracas, and maintain effective engagement despite resource limitations.</w:t>
      </w:r>
    </w:p>
    <w:p>
      <w:pPr>
        <w:numPr>
          <w:ilvl w:val="0"/>
          <w:numId w:val="1003"/>
        </w:numPr>
        <w:pStyle w:val="Compact"/>
      </w:pPr>
      <w:r>
        <w:rPr>
          <w:bCs/>
          <w:b/>
        </w:rPr>
        <w:t xml:space="preserve">Policy Formulation Guidance:</w:t>
      </w:r>
      <w:r>
        <w:t xml:space="preserve"> </w:t>
      </w:r>
      <w:r>
        <w:t xml:space="preserve">Evidence-based input for home governments and international bodies (UN, OAS) on optimizing diplomatic strategies that prioritize humanitarian access while respecting sovereignty concerns within Venezuela's capital.</w:t>
      </w:r>
    </w:p>
    <w:p>
      <w:pPr>
        <w:numPr>
          <w:ilvl w:val="0"/>
          <w:numId w:val="1003"/>
        </w:numPr>
        <w:pStyle w:val="Compact"/>
      </w:pPr>
      <w:r>
        <w:rPr>
          <w:bCs/>
          <w:b/>
        </w:rPr>
        <w:t xml:space="preserve">Academic Contribution:</w:t>
      </w:r>
      <w:r>
        <w:t xml:space="preserve"> </w:t>
      </w:r>
      <w:r>
        <w:t xml:space="preserve">A foundational empirical study enriching the literature on contemporary diplomacy in complex emergencies, specifically within the Venezuelan context of Caracas.</w:t>
      </w:r>
    </w:p>
    <w:p>
      <w:pPr>
        <w:pStyle w:val="FirstParagraph"/>
      </w:pPr>
      <w:r>
        <w:t xml:space="preserve">This research moves beyond theoretical discourse to provide concrete tools and understanding directly applicable to the challenging reality faced by every Diplomat operating in Venezuela Caracas today. The ultimate goal is not merely academic insight, but tangible improvement in how international relations are conducted amidst crisis in one of the world's most demanding diplomatic capitals.</w:t>
      </w:r>
    </w:p>
    <w:bookmarkEnd w:id="26"/>
    <w:bookmarkStart w:id="27" w:name="conclusion"/>
    <w:p>
      <w:pPr>
        <w:pStyle w:val="Heading2"/>
      </w:pPr>
      <w:r>
        <w:t xml:space="preserve">7. Conclusion</w:t>
      </w:r>
    </w:p>
    <w:p>
      <w:pPr>
        <w:pStyle w:val="FirstParagraph"/>
      </w:pPr>
      <w:r>
        <w:t xml:space="preserve">The role of the Diplomat in Venezuela Caracas is more than a diplomatic assignment; it is an engagement with a nation at a pivotal, perilous moment. Understanding this reality – the specific pressures, adaptations, and ethical considerations faced by each Diplomat navigating Caracas – is not optional for effective international engagement. This Research Proposal presents a timely and necessary investigation into the heart of Venezuela's diplomatic struggle. By focusing intently on the operational environment within Venezuela Caracas, we aim to empower future Diplomats with knowledge that can make the difference between effective engagement and stagnation in one of the world's most critical geopolitical theaters.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Complexities - Diplomat Engagement in Venezuela Caracas</dc:title>
  <dc:creator/>
  <cp:keywords/>
  <dcterms:created xsi:type="dcterms:W3CDTF">2026-07-23T16:04:03Z</dcterms:created>
  <dcterms:modified xsi:type="dcterms:W3CDTF">2026-07-23T16:04:03Z</dcterms:modified>
</cp:coreProperties>
</file>

<file path=docProps/custom.xml><?xml version="1.0" encoding="utf-8"?>
<Properties xmlns="http://schemas.openxmlformats.org/officeDocument/2006/custom-properties" xmlns:vt="http://schemas.openxmlformats.org/officeDocument/2006/docPropsVTypes"/>
</file>