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7" w:name="Xc920c3b052f4972cb98b9a50b84b19a153626be"/>
    <w:p>
      <w:pPr>
        <w:pStyle w:val="Heading1"/>
      </w:pPr>
      <w:r>
        <w:t xml:space="preserve">Research Proposal: Enhancing Community Health Outcomes via Doctor General Practitioner Networks in Argentina's Córdoba Province</w:t>
      </w:r>
    </w:p>
    <w:bookmarkStart w:id="20" w:name="abstract-approx.-150-words"/>
    <w:p>
      <w:pPr>
        <w:pStyle w:val="Heading2"/>
      </w:pPr>
      <w:r>
        <w:t xml:space="preserve">Abstract (Approx. 150 words)</w:t>
      </w:r>
    </w:p>
    <w:p>
      <w:pPr>
        <w:pStyle w:val="FirstParagraph"/>
      </w:pPr>
      <w:r>
        <w:t xml:space="preserve">This research proposal outlines a comprehensive study to evaluate the effectiveness, challenges, and potential optimization of the</w:t>
      </w:r>
      <w:r>
        <w:t xml:space="preserve"> </w:t>
      </w:r>
      <w:r>
        <w:rPr>
          <w:iCs/>
          <w:i/>
        </w:rPr>
        <w:t xml:space="preserve">Doctor General Practitioner</w:t>
      </w:r>
      <w:r>
        <w:t xml:space="preserve"> </w:t>
      </w:r>
      <w:r>
        <w:t xml:space="preserve">(DGP) model within Argentina's Córdoba Province. Focusing on primary healthcare delivery in both urban centers (e.g., Córdoba City, Villa María) and underserved rural communities (e.g., Tinogasta, Río Cuarto), the project addresses critical gaps in accessible, integrated care. Utilizing mixed-methods research design—including physician surveys, patient focus groups, and health system data analysis—this study will assess the DGP's role in managing chronic conditions (diabetes, hypertension), preventive care access, and system efficiency. Findings aim to provide evidence-based recommendations for Córdoba's Ministry of Health to strengthen its primary care infrastructure, directly contributing to national health equity goals under Argentina's</w:t>
      </w:r>
      <w:r>
        <w:t xml:space="preserve"> </w:t>
      </w:r>
      <w:r>
        <w:rPr>
          <w:iCs/>
          <w:i/>
        </w:rPr>
        <w:t xml:space="preserve">Plan Nación Salud 2030</w:t>
      </w:r>
      <w:r>
        <w:t xml:space="preserve">. The research is timely given Córdoba's aging population and persistent rural-urban healthcare disparities.</w:t>
      </w:r>
    </w:p>
    <w:bookmarkEnd w:id="20"/>
    <w:bookmarkStart w:id="21" w:name="X7812ce55efa6ceb7193cb1daa4aad93cb15f745"/>
    <w:p>
      <w:pPr>
        <w:pStyle w:val="Heading2"/>
      </w:pPr>
      <w:r>
        <w:t xml:space="preserve">1. Introduction: Context of Primary Care in Argentina and Córdoba (Approx. 250 words)</w:t>
      </w:r>
    </w:p>
    <w:p>
      <w:pPr>
        <w:pStyle w:val="FirstParagraph"/>
      </w:pPr>
      <w:r>
        <w:t xml:space="preserve">Argentina operates a complex, multi-tiered healthcare system with the public sector providing universal coverage through the</w:t>
      </w:r>
      <w:r>
        <w:t xml:space="preserve"> </w:t>
      </w:r>
      <w:r>
        <w:rPr>
          <w:iCs/>
          <w:i/>
        </w:rPr>
        <w:t xml:space="preserve">Sistema Público de Salud</w:t>
      </w:r>
      <w:r>
        <w:t xml:space="preserve">, managed nationally and provincially. Primary care, delivered predominantly by</w:t>
      </w:r>
      <w:r>
        <w:t xml:space="preserve"> </w:t>
      </w:r>
      <w:r>
        <w:rPr>
          <w:bCs/>
          <w:b/>
        </w:rPr>
        <w:t xml:space="preserve">Doctor General Practitioners</w:t>
      </w:r>
      <w:r>
        <w:t xml:space="preserve"> </w:t>
      </w:r>
      <w:r>
        <w:t xml:space="preserve">(DGPs), forms the crucial first point of contact and foundation for integrated health services. In Córdoba Province—Argentina's second most populous province with over 3.4 million residents—the DGP model is central to the provincial health strategy. However, significant challenges persist: rural areas face severe physician shortages (e.g., only 1 DGP per 5,000 residents in some departments), fragmented service coordination, and high burdens of non-communicable diseases exacerbated by socioeconomic factors. The Córdoba Ministry of Health's</w:t>
      </w:r>
      <w:r>
        <w:t xml:space="preserve"> </w:t>
      </w:r>
      <w:r>
        <w:rPr>
          <w:iCs/>
          <w:i/>
        </w:rPr>
        <w:t xml:space="preserve">Plan Sanitario Provincial</w:t>
      </w:r>
      <w:r>
        <w:t xml:space="preserve"> </w:t>
      </w:r>
      <w:r>
        <w:t xml:space="preserve">identifies strengthening primary care as a top priority to reduce hospitalizations and improve population health outcomes. Yet, there is insufficient localized evidence on how DGPs operate within Córdoba's unique socio-geographic context—particularly regarding their workflow, resource constraints, patient satisfaction in rural vs. urban settings, and impact on key health indicators like diabetes control rates (estimated at 15% prevalence in Córdoba). This research directly addresses this evidence gap to inform actionable provincial policy.</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the DGP being the backbone of Argentina's primary care system, there is a critical lack of empirical studies focused on their operational realities specifically within Córdoba Province. Existing national studies often aggregate data, masking provincial nuances. Current reports from Argentina's National Ministry of Health highlight that DGPs in Córdoba report high workloads (averaging 30+ patients daily), limited diagnostic tools in rural clinics, and insufficient integration with specialist referral networks—factors directly impacting service quality and patient adherence to care plans. Crucially, no recent research has systematically evaluated how the DGP model performs in managing Córdoba's leading health burdens (diabetes, hypertension) across its diverse population (urban centers vs. indigenous communities in the Andean foothills). This gap impedes evidence-based optimization of Córdoba's primary care investment, perpetuating inequities and suboptimal health outcomes where they are most needed.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and analyze the current structure, workload distribution, and resource allocation of DGPs across 5 key Córdoba regions (urban, peri-urban, high-mountain rural).</w:t>
      </w:r>
    </w:p>
    <w:p>
      <w:pPr>
        <w:numPr>
          <w:ilvl w:val="0"/>
          <w:numId w:val="1001"/>
        </w:numPr>
        <w:pStyle w:val="Compact"/>
      </w:pPr>
      <w:r>
        <w:t xml:space="preserve">To assess patient experiences with DGPs regarding access to preventive care (screening), chronic disease management, and trust levels.</w:t>
      </w:r>
    </w:p>
    <w:p>
      <w:pPr>
        <w:numPr>
          <w:ilvl w:val="0"/>
          <w:numId w:val="1001"/>
        </w:numPr>
        <w:pStyle w:val="Compact"/>
      </w:pPr>
      <w:r>
        <w:t xml:space="preserve">To identify systemic barriers (logistical, technological, administrative) hindering DGP effectiveness in Córdoba.</w:t>
      </w:r>
    </w:p>
    <w:p>
      <w:pPr>
        <w:numPr>
          <w:ilvl w:val="0"/>
          <w:numId w:val="1001"/>
        </w:numPr>
        <w:pStyle w:val="Compact"/>
      </w:pPr>
      <w:r>
        <w:t xml:space="preserve">To develop a validated model for enhancing DGP role performance and integration into Córdoba's provincial health network.</w:t>
      </w:r>
    </w:p>
    <w:bookmarkEnd w:id="23"/>
    <w:bookmarkStart w:id="24" w:name="methodology-approx.-150-words"/>
    <w:p>
      <w:pPr>
        <w:pStyle w:val="Heading2"/>
      </w:pPr>
      <w:r>
        <w:t xml:space="preserve">4. Methodology (Approx. 150 words)</w:t>
      </w:r>
    </w:p>
    <w:p>
      <w:pPr>
        <w:pStyle w:val="FirstParagraph"/>
      </w:pPr>
      <w:r>
        <w:t xml:space="preserve">A mixed-methods approach will be employed over 18 months, ensuring robustness and local relevance for Argentina's Córdoba context:</w:t>
      </w:r>
    </w:p>
    <w:p>
      <w:pPr>
        <w:numPr>
          <w:ilvl w:val="0"/>
          <w:numId w:val="1002"/>
        </w:numPr>
        <w:pStyle w:val="Compact"/>
      </w:pPr>
      <w:r>
        <w:rPr>
          <w:bCs/>
          <w:b/>
        </w:rPr>
        <w:t xml:space="preserve">Quantitative Component:</w:t>
      </w:r>
      <w:r>
        <w:t xml:space="preserve"> </w:t>
      </w:r>
      <w:r>
        <w:t xml:space="preserve">Survey of 300 DGPs (stratified by region/clinic type) administered via the Córdoba Ministry of Health's existing health professional portal, measuring workload, resources, perceived barriers, and key outcome metrics (e.g., diabetes control rates in their patient cohort).</w:t>
      </w:r>
    </w:p>
    <w:p>
      <w:pPr>
        <w:numPr>
          <w:ilvl w:val="0"/>
          <w:numId w:val="1002"/>
        </w:numPr>
        <w:pStyle w:val="Compact"/>
      </w:pPr>
      <w:r>
        <w:rPr>
          <w:bCs/>
          <w:b/>
        </w:rPr>
        <w:t xml:space="preserve">Qualitative Component:</w:t>
      </w:r>
      <w:r>
        <w:t xml:space="preserve"> </w:t>
      </w:r>
      <w:r>
        <w:t xml:space="preserve">30 in-depth interviews with DGPs and 6 focus groups (4 groups of patients across regions) exploring lived experiences of access, care quality, and system navigation. All sessions will be conducted in Spanish by Córdoba-based researchers fluent in local dialects and healthcare culture.</w:t>
      </w:r>
    </w:p>
    <w:p>
      <w:pPr>
        <w:numPr>
          <w:ilvl w:val="0"/>
          <w:numId w:val="1002"/>
        </w:numPr>
        <w:pStyle w:val="Compact"/>
      </w:pPr>
      <w:r>
        <w:rPr>
          <w:bCs/>
          <w:b/>
        </w:rPr>
        <w:t xml:space="preserve">Secondary Data Analysis:</w:t>
      </w:r>
      <w:r>
        <w:t xml:space="preserve"> </w:t>
      </w:r>
      <w:r>
        <w:t xml:space="preserve">Review of anonymized health records (via Córdoba's provincial health information system) from 10 public primary care centers to correlate DGP service patterns with patient outcomes for diabetes and hypertension.</w:t>
      </w:r>
    </w:p>
    <w:p>
      <w:pPr>
        <w:numPr>
          <w:ilvl w:val="0"/>
          <w:numId w:val="1002"/>
        </w:numPr>
        <w:pStyle w:val="Compact"/>
      </w:pPr>
      <w:r>
        <w:rPr>
          <w:bCs/>
          <w:b/>
        </w:rPr>
        <w:t xml:space="preserve">Community Advisory Group:</w:t>
      </w:r>
      <w:r>
        <w:t xml:space="preserve"> </w:t>
      </w:r>
      <w:r>
        <w:t xml:space="preserve">Involvement of local representatives from the Córdoba Medical College, rural health cooperatives (</w:t>
      </w:r>
      <w:r>
        <w:rPr>
          <w:iCs/>
          <w:i/>
        </w:rPr>
        <w:t xml:space="preserve">cooperativas de salud</w:t>
      </w:r>
      <w:r>
        <w:t xml:space="preserve">), and provincial health authorities throughout the project to ensure cultural appropriateness and policy relevance.</w:t>
      </w:r>
    </w:p>
    <w:bookmarkEnd w:id="24"/>
    <w:bookmarkStart w:id="25" w:name="X1a4be8bfbe59c6de4bc1b523715eb559ef711ea"/>
    <w:p>
      <w:pPr>
        <w:pStyle w:val="Heading2"/>
      </w:pPr>
      <w:r>
        <w:t xml:space="preserve">5. Significance and Expected Impact for Argentina's Córdoba (Approx. 100 words)</w:t>
      </w:r>
    </w:p>
    <w:p>
      <w:pPr>
        <w:pStyle w:val="FirstParagraph"/>
      </w:pPr>
      <w:r>
        <w:t xml:space="preserve">This research holds direct, actionable significance for Córdoba Province's healthcare transformation. The findings will provide the Ministry of Health with concrete data to target resource allocation (e.g., prioritizing telemedicine in remote areas identified as DGP bottlenecks), refine DGP training modules within the provincial curriculum, and advocate for necessary budgetary adjustments. By demonstrating the specific impact of DGPs on key health indicators like hypertension control rates, it strengthens the evidence base for expanding primary care investment—a critical step toward achieving Argentina's national health equity targets. The proposed model will be designed for immediate adaptation by Córdoba's</w:t>
      </w:r>
      <w:r>
        <w:t xml:space="preserve"> </w:t>
      </w:r>
      <w:r>
        <w:rPr>
          <w:iCs/>
          <w:i/>
        </w:rPr>
        <w:t xml:space="preserve">Red de Atención Primaria</w:t>
      </w:r>
      <w:r>
        <w:t xml:space="preserve">, directly contributing to more efficient, patient-centered healthcare delivery across its diverse population and setting a replicable benchmark for other Argentine provinces.</w:t>
      </w:r>
    </w:p>
    <w:bookmarkEnd w:id="25"/>
    <w:bookmarkStart w:id="26" w:name="conclusion-approx.-100-words"/>
    <w:p>
      <w:pPr>
        <w:pStyle w:val="Heading2"/>
      </w:pPr>
      <w:r>
        <w:t xml:space="preserve">6. Conclusion (Approx. 100 words)</w:t>
      </w:r>
    </w:p>
    <w:p>
      <w:pPr>
        <w:pStyle w:val="FirstParagraph"/>
      </w:pPr>
      <w:r>
        <w:t xml:space="preserve">The Doctor General Practitioner is indispensable to Argentina's public health system, yet their full potential in Córdoba Province remains underutilized due to unaddressed systemic challenges. This research proposal offers a rigorous, locally grounded investigation into the DGP model within the specific context of Córdoba. By centering on real-world operational data from the province's unique healthcare landscape—from bustling city clinics to remote Andean communities—this study will generate precise, implementable insights. The outcomes promise not only enhanced health service delivery for over 3 million Cordobese citizens but also a robust evidence base to guide Argentina's national strategy for strengthening primary care. Investing in understanding and optimizing the DGP role in Córdoba is an investment in equitable, sustainable healthcare access across the entire province, aligning perfectly with Argentina's commitment to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Practitioners in Argentina's Córdoba Province</dc:title>
  <dc:creator/>
  <cp:keywords/>
  <dcterms:created xsi:type="dcterms:W3CDTF">2026-07-21T06:45:34Z</dcterms:created>
  <dcterms:modified xsi:type="dcterms:W3CDTF">2026-07-21T06:45:34Z</dcterms:modified>
</cp:coreProperties>
</file>

<file path=docProps/custom.xml><?xml version="1.0" encoding="utf-8"?>
<Properties xmlns="http://schemas.openxmlformats.org/officeDocument/2006/custom-properties" xmlns:vt="http://schemas.openxmlformats.org/officeDocument/2006/docPropsVTypes"/>
</file>