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Abuja's</w:t>
      </w:r>
      <w:r>
        <w:t xml:space="preserve"> </w:t>
      </w:r>
      <w:r>
        <w:t xml:space="preserve">Primary</w:t>
      </w:r>
      <w:r>
        <w:t xml:space="preserve"> </w:t>
      </w:r>
      <w:r>
        <w:t xml:space="preserve">Healthcare</w:t>
      </w:r>
      <w:r>
        <w:t xml:space="preserve"> </w:t>
      </w:r>
      <w:r>
        <w:t xml:space="preserve">System</w:t>
      </w:r>
    </w:p>
    <w:bookmarkStart w:id="28" w:name="X932459dd945a28556a4b272a70489da3142fc63"/>
    <w:p>
      <w:pPr>
        <w:pStyle w:val="Heading1"/>
      </w:pPr>
      <w:r>
        <w:t xml:space="preserve">Research Proposal: Optimizing the Role of Doctor General Practitioner in Nigeria Abuja's Primary Healthcare System</w:t>
      </w:r>
    </w:p>
    <w:bookmarkStart w:id="20" w:name="introduction-and-background"/>
    <w:p>
      <w:pPr>
        <w:pStyle w:val="Heading2"/>
      </w:pPr>
      <w:r>
        <w:t xml:space="preserve">1. Introduction and Background</w:t>
      </w:r>
    </w:p>
    <w:p>
      <w:pPr>
        <w:pStyle w:val="FirstParagraph"/>
      </w:pPr>
      <w:r>
        <w:t xml:space="preserve">The provision of accessible, high-quality primary healthcare remains a critical challenge within the Nigerian healthcare landscape, particularly in urban centers like Abuja, the Federal Capital Territory (FCT). As Nigeria's political and administrative hub, Abuja experiences rapid population growth and significant health service demands. However, the effective deployment and utilization of</w:t>
      </w:r>
      <w:r>
        <w:t xml:space="preserve"> </w:t>
      </w:r>
      <w:r>
        <w:rPr>
          <w:bCs/>
          <w:b/>
        </w:rPr>
        <w:t xml:space="preserve">Doctor General Practitioner</w:t>
      </w:r>
      <w:r>
        <w:t xml:space="preserve"> </w:t>
      </w:r>
      <w:r>
        <w:t xml:space="preserve">(GP) services within Abuja's primary healthcare framework are suboptimal. GPs serve as the crucial frontline workforce in community-based care, yet their potential is hindered by systemic bottlenecks including inadequate staffing, resource constraints, skill gaps, and fragmented referral pathways. This research proposal directly addresses this gap by focusing on enhancing the role and impact of the</w:t>
      </w:r>
      <w:r>
        <w:t xml:space="preserve"> </w:t>
      </w:r>
      <w:r>
        <w:rPr>
          <w:bCs/>
          <w:b/>
        </w:rPr>
        <w:t xml:space="preserve">Doctor General Practitioner</w:t>
      </w:r>
      <w:r>
        <w:t xml:space="preserve"> </w:t>
      </w:r>
      <w:r>
        <w:t xml:space="preserve">specifically within the unique context of</w:t>
      </w:r>
      <w:r>
        <w:t xml:space="preserve"> </w:t>
      </w:r>
      <w:r>
        <w:rPr>
          <w:bCs/>
          <w:b/>
        </w:rPr>
        <w:t xml:space="preserve">Nigeria Abuja</w:t>
      </w:r>
      <w:r>
        <w:t xml:space="preserve">.</w:t>
      </w:r>
    </w:p>
    <w:bookmarkEnd w:id="20"/>
    <w:bookmarkStart w:id="21" w:name="problem-statement"/>
    <w:p>
      <w:pPr>
        <w:pStyle w:val="Heading2"/>
      </w:pPr>
      <w:r>
        <w:t xml:space="preserve">2. Problem Statement</w:t>
      </w:r>
    </w:p>
    <w:p>
      <w:pPr>
        <w:pStyle w:val="FirstParagraph"/>
      </w:pPr>
      <w:r>
        <w:t xml:space="preserve">In Abuja, despite numerous government initiatives like the Primary Healthcare Development Agency (PHDA) and National Health Insurance Scheme (NHIS), primary healthcare centers (PHCs) often struggle with understaffing, particularly for essential medical personnel. The scarcity of qualified</w:t>
      </w:r>
      <w:r>
        <w:t xml:space="preserve"> </w:t>
      </w:r>
      <w:r>
        <w:rPr>
          <w:bCs/>
          <w:b/>
        </w:rPr>
        <w:t xml:space="preserve">Doctor General Practitioner</w:t>
      </w:r>
      <w:r>
        <w:t xml:space="preserve">s is acute in many Abuja communities, leading to overcrowded clinics, extended waiting times, compromised patient care quality, and increased reliance on secondary/tertiary facilities for conditions amenable to primary management. This inefficiency directly impacts key health indicators such as maternal and child mortality rates, vaccination coverage, and management of non-communicable diseases (NCDs) – critical issues in Abuja's urban setting. The current model fails to leverage the full potential of the</w:t>
      </w:r>
      <w:r>
        <w:t xml:space="preserve"> </w:t>
      </w:r>
      <w:r>
        <w:rPr>
          <w:bCs/>
          <w:b/>
        </w:rPr>
        <w:t xml:space="preserve">Doctor General Practitioner</w:t>
      </w:r>
      <w:r>
        <w:t xml:space="preserve"> </w:t>
      </w:r>
      <w:r>
        <w:t xml:space="preserve">as a central figure in integrated community health delivery within</w:t>
      </w:r>
      <w:r>
        <w:t xml:space="preserve"> </w:t>
      </w:r>
      <w:r>
        <w:rPr>
          <w:bCs/>
          <w:b/>
        </w:rPr>
        <w:t xml:space="preserve">Nigeria Abuja</w:t>
      </w:r>
      <w:r>
        <w:t xml:space="preserve">.</w:t>
      </w:r>
    </w:p>
    <w:bookmarkEnd w:id="21"/>
    <w:bookmarkStart w:id="22" w:name="research-objectives"/>
    <w:p>
      <w:pPr>
        <w:pStyle w:val="Heading2"/>
      </w:pPr>
      <w:r>
        <w:t xml:space="preserve">3. Research Objectives</w:t>
      </w:r>
    </w:p>
    <w:p>
      <w:pPr>
        <w:pStyle w:val="FirstParagraph"/>
      </w:pPr>
      <w:r>
        <w:t xml:space="preserve">This study aims to comprehensively assess and propose solutions for optimizing the role of the Doctor General Practitioner in Abuja. Specific objectives include:</w:t>
      </w:r>
    </w:p>
    <w:p>
      <w:pPr>
        <w:numPr>
          <w:ilvl w:val="0"/>
          <w:numId w:val="1001"/>
        </w:numPr>
        <w:pStyle w:val="Compact"/>
      </w:pPr>
      <w:r>
        <w:t xml:space="preserve">To conduct a detailed assessment of the current deployment, workload, and scope of practice of Doctor General Practitioners across selected public and private primary healthcare facilities in Abuja.</w:t>
      </w:r>
    </w:p>
    <w:p>
      <w:pPr>
        <w:numPr>
          <w:ilvl w:val="0"/>
          <w:numId w:val="1001"/>
        </w:numPr>
        <w:pStyle w:val="Compact"/>
      </w:pPr>
      <w:r>
        <w:t xml:space="preserve">To identify key systemic barriers (administrative, financial, infrastructural) hindering the effective functioning and utilization of Doctor General Practitioner services within Abuja's healthcare ecosystem.</w:t>
      </w:r>
    </w:p>
    <w:p>
      <w:pPr>
        <w:numPr>
          <w:ilvl w:val="0"/>
          <w:numId w:val="1001"/>
        </w:numPr>
        <w:pStyle w:val="Compact"/>
      </w:pPr>
      <w:r>
        <w:t xml:space="preserve">To evaluate patient satisfaction and perceived quality of care received specifically from Doctor General Practitioners in Abuja settings.</w:t>
      </w:r>
    </w:p>
    <w:p>
      <w:pPr>
        <w:numPr>
          <w:ilvl w:val="0"/>
          <w:numId w:val="1001"/>
        </w:numPr>
        <w:pStyle w:val="Compact"/>
      </w:pPr>
      <w:r>
        <w:t xml:space="preserve">To develop evidence-based, context-specific policy recommendations for the Federal Ministry of Health (FMOH), PHDA Abuja, and other stakeholders to enhance the recruitment, retention, training, supervision, and integration of Doctor General Practitioners within Abuja's primary healthcare system.</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bCs/>
          <w:b/>
        </w:rPr>
        <w:t xml:space="preserve">Research Proposal</w:t>
      </w:r>
      <w:r>
        <w:t xml:space="preserve"> </w:t>
      </w:r>
      <w:r>
        <w:t xml:space="preserve">holds substantial significance for improving healthcare delivery in</w:t>
      </w:r>
      <w:r>
        <w:t xml:space="preserve"> </w:t>
      </w:r>
      <w:r>
        <w:rPr>
          <w:bCs/>
          <w:b/>
        </w:rPr>
        <w:t xml:space="preserve">Nigeria Abuja</w:t>
      </w:r>
      <w:r>
        <w:t xml:space="preserve">. A robust evidence base on GP effectiveness and constraints will directly inform targeted interventions. Optimizing the Doctor General Practitioner role is pivotal for achieving Universal Health Coverage (UHC) goals within Abuja, reducing avoidable hospitalizations, improving health outcomes for the urban population, and alleviating pressure on overstretched secondary facilities. The findings will provide a practical roadmap for policymakers to strategically invest in human resources for health, specifically targeting this critical cadre. Furthermore, the research methodology and recommendations are designed to be adaptable for other major Nigerian cities facing similar challenges.</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cross-sectional survey of all registered Doctor General Practitioners working in public PHCs across Abuja's 7 Local Government Areas (LGAs), alongside facility audits of infrastructure, equipment, and patient flow data from 30 selected facilities.</w:t>
      </w:r>
    </w:p>
    <w:p>
      <w:pPr>
        <w:numPr>
          <w:ilvl w:val="0"/>
          <w:numId w:val="1002"/>
        </w:numPr>
        <w:pStyle w:val="Compact"/>
      </w:pPr>
      <w:r>
        <w:rPr>
          <w:bCs/>
          <w:b/>
        </w:rPr>
        <w:t xml:space="preserve">Phase 2 (Qualitative):</w:t>
      </w:r>
      <w:r>
        <w:t xml:space="preserve"> </w:t>
      </w:r>
      <w:r>
        <w:t xml:space="preserve">In-depth interviews with key stakeholders including GP physicians (n=30), health facility managers (n=15), Ministry officials (FMOH/PHDA Abuja, n=10), and focus group discussions with patients (n=6 groups, 8 participants each) to explore barriers and facilitators in depth.</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analyzed thematically using NVivo software.</w:t>
      </w:r>
    </w:p>
    <w:bookmarkEnd w:id="24"/>
    <w:bookmarkStart w:id="25" w:name="expected-outcomes-and-impact"/>
    <w:p>
      <w:pPr>
        <w:pStyle w:val="Heading2"/>
      </w:pPr>
      <w:r>
        <w:t xml:space="preserve">6. Expected Outcomes and Impact</w:t>
      </w:r>
    </w:p>
    <w:p>
      <w:pPr>
        <w:pStyle w:val="FirstParagraph"/>
      </w:pPr>
      <w:r>
        <w:t xml:space="preserve">The anticipated outcomes of this research are a comprehensive diagnostic report detailing the status of Doctor General Practitioner services in Abuja, identification of precise bottlenecks, and a set of actionable recommendations. Key expected impacts include:</w:t>
      </w:r>
    </w:p>
    <w:p>
      <w:pPr>
        <w:numPr>
          <w:ilvl w:val="0"/>
          <w:numId w:val="1003"/>
        </w:numPr>
        <w:pStyle w:val="Compact"/>
      </w:pPr>
      <w:r>
        <w:t xml:space="preserve">Policy briefs for FMOH and PHDA Abuja to revise GP deployment strategies and remuneration structures.</w:t>
      </w:r>
    </w:p>
    <w:p>
      <w:pPr>
        <w:numPr>
          <w:ilvl w:val="0"/>
          <w:numId w:val="1003"/>
        </w:numPr>
        <w:pStyle w:val="Compact"/>
      </w:pPr>
      <w:r>
        <w:t xml:space="preserve">Development of targeted training modules addressing identified skill gaps for GPs operating within Abuja's specific disease burden (e.g., NCD management, urban maternal health).</w:t>
      </w:r>
    </w:p>
    <w:p>
      <w:pPr>
        <w:numPr>
          <w:ilvl w:val="0"/>
          <w:numId w:val="1003"/>
        </w:numPr>
        <w:pStyle w:val="Compact"/>
      </w:pPr>
      <w:r>
        <w:t xml:space="preserve">Enhanced understanding among stakeholders of the critical value proposition of the Doctor General Practitioner in achieving effective primary healthcare delivery in Abuja.</w:t>
      </w:r>
    </w:p>
    <w:p>
      <w:pPr>
        <w:numPr>
          <w:ilvl w:val="0"/>
          <w:numId w:val="1003"/>
        </w:numPr>
        <w:pStyle w:val="Compact"/>
      </w:pPr>
      <w:r>
        <w:t xml:space="preserve">Contribution to national discourse on human resources for health, providing a replicable model for other states.</w:t>
      </w:r>
    </w:p>
    <w:bookmarkEnd w:id="25"/>
    <w:bookmarkStart w:id="26" w:name="conclusion"/>
    <w:p>
      <w:pPr>
        <w:pStyle w:val="Heading2"/>
      </w:pPr>
      <w:r>
        <w:t xml:space="preserve">7. Conclusion</w:t>
      </w:r>
    </w:p>
    <w:p>
      <w:pPr>
        <w:pStyle w:val="FirstParagraph"/>
      </w:pPr>
      <w:r>
        <w:t xml:space="preserve">The efficient and effective role of the Doctor General Practitioner is not merely an operational detail but a cornerstone strategy for building a resilient primary healthcare system in</w:t>
      </w:r>
      <w:r>
        <w:t xml:space="preserve"> </w:t>
      </w:r>
      <w:r>
        <w:rPr>
          <w:bCs/>
          <w:b/>
        </w:rPr>
        <w:t xml:space="preserve">Nigeria Abuja</w:t>
      </w:r>
      <w:r>
        <w:t xml:space="preserve">. This research directly responds to the urgent need to strengthen this frontline workforce. By conducting this targeted investigation within the specific socio-economic, administrative, and healthcare context of Abuja, the findings will generate locally relevant evidence crucial for optimizing resource allocation and service delivery. Investing in understanding and empowering the Doctor General Practitioner is fundamental to achieving better health outcomes for Abuja's residents and serving as a model for urban primary healthcare transformation across</w:t>
      </w:r>
      <w:r>
        <w:t xml:space="preserve"> </w:t>
      </w:r>
      <w:r>
        <w:rPr>
          <w:bCs/>
          <w:b/>
        </w:rPr>
        <w:t xml:space="preserve">Nigeria</w:t>
      </w:r>
      <w:r>
        <w:t xml:space="preserve">. This</w:t>
      </w:r>
      <w:r>
        <w:t xml:space="preserve"> </w:t>
      </w:r>
      <w:r>
        <w:rPr>
          <w:bCs/>
          <w:b/>
        </w:rPr>
        <w:t xml:space="preserve">Research Proposal</w:t>
      </w:r>
      <w:r>
        <w:t xml:space="preserve"> </w:t>
      </w:r>
      <w:r>
        <w:t xml:space="preserve">outlines a necessary, feasible, and impactful step towards realizing this vision within the Federal Capital Territory.</w:t>
      </w:r>
    </w:p>
    <w:bookmarkEnd w:id="26"/>
    <w:bookmarkStart w:id="27" w:name="timeline-summary"/>
    <w:p>
      <w:pPr>
        <w:pStyle w:val="Heading2"/>
      </w:pPr>
      <w:r>
        <w:t xml:space="preserve">8. Timeline (Summary)</w:t>
      </w:r>
    </w:p>
    <w:p>
      <w:pPr>
        <w:pStyle w:val="FirstParagraph"/>
      </w:pPr>
      <w:r>
        <w:rPr>
          <w:iCs/>
          <w:i/>
        </w:rPr>
        <w:t xml:space="preserve">(Total Duration: 10 Months)</w:t>
      </w:r>
    </w:p>
    <w:p>
      <w:pPr>
        <w:numPr>
          <w:ilvl w:val="0"/>
          <w:numId w:val="1004"/>
        </w:numPr>
        <w:pStyle w:val="Compact"/>
      </w:pPr>
      <w:r>
        <w:rPr>
          <w:bCs/>
          <w:b/>
        </w:rPr>
        <w:t xml:space="preserve">Months 1-2:</w:t>
      </w:r>
      <w:r>
        <w:t xml:space="preserve"> </w:t>
      </w:r>
      <w:r>
        <w:t xml:space="preserve">Literature Review, Instrument Development, Ethical Approval</w:t>
      </w:r>
    </w:p>
    <w:p>
      <w:pPr>
        <w:numPr>
          <w:ilvl w:val="0"/>
          <w:numId w:val="1004"/>
        </w:numPr>
        <w:pStyle w:val="Compact"/>
      </w:pPr>
      <w:r>
        <w:rPr>
          <w:bCs/>
          <w:b/>
        </w:rPr>
        <w:t xml:space="preserve">Months 3-5:</w:t>
      </w:r>
      <w:r>
        <w:t xml:space="preserve"> </w:t>
      </w:r>
      <w:r>
        <w:t xml:space="preserve">Quantitative Data Collection (Surveys, Facility Audits)</w:t>
      </w:r>
    </w:p>
    <w:p>
      <w:pPr>
        <w:numPr>
          <w:ilvl w:val="0"/>
          <w:numId w:val="1004"/>
        </w:numPr>
        <w:pStyle w:val="Compact"/>
      </w:pPr>
      <w:r>
        <w:rPr>
          <w:bCs/>
          <w:b/>
        </w:rPr>
        <w:t xml:space="preserve">Months 6-8:</w:t>
      </w:r>
      <w:r>
        <w:t xml:space="preserve"> </w:t>
      </w:r>
      <w:r>
        <w:t xml:space="preserve">Qualitative Data Collection (Interviews, FGDs)</w:t>
      </w:r>
    </w:p>
    <w:p>
      <w:pPr>
        <w:numPr>
          <w:ilvl w:val="0"/>
          <w:numId w:val="1004"/>
        </w:numPr>
        <w:pStyle w:val="Compact"/>
      </w:pPr>
      <w:r>
        <w:rPr>
          <w:bCs/>
          <w:b/>
        </w:rPr>
        <w:t xml:space="preserve">Months 9-10:</w:t>
      </w:r>
      <w:r>
        <w:t xml:space="preserve"> </w:t>
      </w:r>
      <w:r>
        <w:t xml:space="preserve">Data Analysis, Report Writing, Policy Brief Development</w:t>
      </w:r>
    </w:p>
    <w:p>
      <w:pPr>
        <w:pStyle w:val="FirstParagraph"/>
      </w:pPr>
      <w:r>
        <w:t xml:space="preserve">This research is positioned as a critical intervention point. The success of Abuja's healthcare system hinges significantly on maximizing the potential of its Doctor General Practitioners. This</w:t>
      </w:r>
      <w:r>
        <w:t xml:space="preserve"> </w:t>
      </w:r>
      <w:r>
        <w:rPr>
          <w:bCs/>
          <w:b/>
        </w:rPr>
        <w:t xml:space="preserve">Research Proposal</w:t>
      </w:r>
      <w:r>
        <w:t xml:space="preserve"> </w:t>
      </w:r>
      <w:r>
        <w:t xml:space="preserve">provides the blueprint for unlocking that potential within</w:t>
      </w:r>
      <w:r>
        <w:t xml:space="preserve"> </w:t>
      </w:r>
      <w:r>
        <w:rPr>
          <w:bCs/>
          <w:b/>
        </w:rPr>
        <w:t xml:space="preserve">Nigeria Abuja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Doctor General Practitioner in Nigeria Abuja's Primary Healthcare System</dc:title>
  <dc:creator/>
  <dc:language>en</dc:language>
  <cp:keywords/>
  <dcterms:created xsi:type="dcterms:W3CDTF">2026-07-21T09:51:08Z</dcterms:created>
  <dcterms:modified xsi:type="dcterms:W3CDTF">2026-07-21T09:51:08Z</dcterms:modified>
</cp:coreProperties>
</file>

<file path=docProps/custom.xml><?xml version="1.0" encoding="utf-8"?>
<Properties xmlns="http://schemas.openxmlformats.org/officeDocument/2006/custom-properties" xmlns:vt="http://schemas.openxmlformats.org/officeDocument/2006/docPropsVTypes"/>
</file>